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B1252">
      <w:pPr>
        <w:pStyle w:val="3"/>
        <w:rPr>
          <w:color w:val="000000"/>
        </w:rPr>
      </w:pPr>
      <w:r>
        <w:rPr>
          <w:color w:val="000000"/>
        </w:rPr>
        <w:t>Титульний аркуш</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both"/>
              <w:rPr>
                <w:color w:val="000000"/>
              </w:rPr>
            </w:pPr>
            <w:r>
              <w:rPr>
                <w:color w:val="000000"/>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000000" w:rsidRDefault="00EB1252">
      <w:pPr>
        <w:rPr>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250"/>
        <w:gridCol w:w="659"/>
        <w:gridCol w:w="3007"/>
        <w:gridCol w:w="659"/>
        <w:gridCol w:w="3750"/>
      </w:tblGrid>
      <w:tr w:rsidR="00000000">
        <w:tc>
          <w:tcPr>
            <w:tcW w:w="2250" w:type="dxa"/>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Голова правлiння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c>
          <w:tcPr>
            <w:tcW w:w="3750" w:type="dxa"/>
            <w:tcBorders>
              <w:top w:val="nil"/>
              <w:left w:val="nil"/>
              <w:bottom w:val="nil"/>
              <w:right w:val="nil"/>
            </w:tcBorders>
            <w:tcMar>
              <w:top w:w="60" w:type="dxa"/>
              <w:left w:w="60" w:type="dxa"/>
              <w:bottom w:w="60" w:type="dxa"/>
              <w:right w:w="60" w:type="dxa"/>
            </w:tcMar>
            <w:vAlign w:val="bottom"/>
            <w:hideMark/>
          </w:tcPr>
          <w:p w:rsidR="00000000" w:rsidRDefault="00EB1252">
            <w:pPr>
              <w:jc w:val="center"/>
              <w:rPr>
                <w:color w:val="000000"/>
              </w:rPr>
            </w:pPr>
            <w:r>
              <w:rPr>
                <w:color w:val="000000"/>
              </w:rPr>
              <w:t>Скрипка Iван Iванович</w:t>
            </w:r>
          </w:p>
        </w:tc>
      </w:tr>
      <w:tr w:rsidR="00000000">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rStyle w:val="small-text1"/>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rStyle w:val="small-text1"/>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rStyle w:val="small-text1"/>
                <w:color w:val="000000"/>
              </w:rPr>
              <w:t>(прізвище та ініціали керівника)</w:t>
            </w:r>
          </w:p>
        </w:tc>
      </w:tr>
      <w:tr w:rsidR="00000000">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rsidR="00000000" w:rsidRDefault="00EB1252">
            <w:pPr>
              <w:jc w:val="center"/>
              <w:rPr>
                <w:color w:val="000000"/>
              </w:rPr>
            </w:pPr>
            <w:r>
              <w:rPr>
                <w:color w:val="000000"/>
              </w:rPr>
              <w:t>М.П.</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30.04.2015</w:t>
            </w:r>
          </w:p>
        </w:tc>
      </w:tr>
      <w:tr w:rsidR="00000000">
        <w:tc>
          <w:tcPr>
            <w:tcW w:w="0" w:type="auto"/>
            <w:gridSpan w:val="4"/>
            <w:vMerge/>
            <w:tcBorders>
              <w:top w:val="nil"/>
              <w:left w:val="nil"/>
              <w:bottom w:val="nil"/>
              <w:right w:val="nil"/>
            </w:tcBorders>
            <w:vAlign w:val="center"/>
            <w:hideMark/>
          </w:tcPr>
          <w:p w:rsidR="00000000" w:rsidRDefault="00EB1252">
            <w:pPr>
              <w:rPr>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rStyle w:val="small-text1"/>
                <w:color w:val="000000"/>
              </w:rPr>
              <w:t>(дата)</w:t>
            </w:r>
          </w:p>
        </w:tc>
      </w:tr>
    </w:tbl>
    <w:p w:rsidR="00000000" w:rsidRDefault="00EB1252">
      <w:pPr>
        <w:rPr>
          <w:color w:val="000000"/>
        </w:rPr>
      </w:pPr>
    </w:p>
    <w:p w:rsidR="00000000" w:rsidRDefault="00EB1252">
      <w:pPr>
        <w:pStyle w:val="3"/>
        <w:rPr>
          <w:color w:val="000000"/>
        </w:rPr>
      </w:pPr>
      <w:r>
        <w:rPr>
          <w:color w:val="000000"/>
        </w:rPr>
        <w:t>Річна інформація емітента цінних паперів</w:t>
      </w:r>
      <w:r>
        <w:rPr>
          <w:color w:val="000000"/>
        </w:rPr>
        <w:br/>
        <w:t xml:space="preserve">за 2014 рік </w:t>
      </w:r>
      <w:bookmarkStart w:id="0" w:name="_GoBack"/>
      <w:bookmarkEnd w:id="0"/>
    </w:p>
    <w:p w:rsidR="00000000" w:rsidRDefault="00EB1252">
      <w:pPr>
        <w:pStyle w:val="3"/>
        <w:rPr>
          <w:color w:val="000000"/>
        </w:rPr>
      </w:pPr>
      <w:r>
        <w:rPr>
          <w:color w:val="000000"/>
        </w:rPr>
        <w:t>I. Загальні відомості</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1. Повне найменування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Публiчне акцiонерне товариство "Готель "Подiлля"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2. Організаційно-правова форма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Публічне акціонерне товариство</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3. Код за ЄДРПОУ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21327550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4. Місцезнаходження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Хмельницька , Хмельницький, 29004, м. Хмельницький, вул. Шевченка, 34</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5. Міжміський код, телефон та факс</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0382-762611 0382-762611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6. Електронна поштова адреса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podillya_khm@mail.ru</w:t>
            </w:r>
          </w:p>
        </w:tc>
      </w:tr>
    </w:tbl>
    <w:p w:rsidR="00000000" w:rsidRDefault="00EB1252">
      <w:pPr>
        <w:pStyle w:val="3"/>
        <w:rPr>
          <w:color w:val="000000"/>
        </w:rPr>
      </w:pPr>
      <w:r>
        <w:rPr>
          <w:color w:val="000000"/>
        </w:rPr>
        <w:t>II. Дані про дату та місце оприлюднення річної інформації</w:t>
      </w:r>
    </w:p>
    <w:tbl>
      <w:tblPr>
        <w:tblW w:w="5000" w:type="pct"/>
        <w:tblCellMar>
          <w:top w:w="15" w:type="dxa"/>
          <w:left w:w="15" w:type="dxa"/>
          <w:bottom w:w="15" w:type="dxa"/>
          <w:right w:w="15" w:type="dxa"/>
        </w:tblCellMar>
        <w:tblLook w:val="04A0" w:firstRow="1" w:lastRow="0" w:firstColumn="1" w:lastColumn="0" w:noHBand="0" w:noVBand="1"/>
      </w:tblPr>
      <w:tblGrid>
        <w:gridCol w:w="9097"/>
        <w:gridCol w:w="1228"/>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EB1252">
            <w:pPr>
              <w:rPr>
                <w:color w:val="000000"/>
              </w:rPr>
            </w:pPr>
            <w:r>
              <w:rPr>
                <w:color w:val="000000"/>
              </w:rPr>
              <w:t>1. Річна інформація розміщена у загальнодоступній інформаційній базі даних Комісії</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EB1252">
            <w:pPr>
              <w:jc w:val="center"/>
              <w:rPr>
                <w:color w:val="000000"/>
              </w:rPr>
            </w:pPr>
            <w:r>
              <w:rPr>
                <w:color w:val="000000"/>
              </w:rPr>
              <w:t>30</w:t>
            </w:r>
            <w:r>
              <w:rPr>
                <w:color w:val="000000"/>
              </w:rPr>
              <w:t>.04.2015</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rStyle w:val="small-text1"/>
                <w:color w:val="000000"/>
              </w:rPr>
              <w:t>(дата)</w:t>
            </w:r>
          </w:p>
        </w:tc>
      </w:tr>
    </w:tbl>
    <w:p w:rsidR="00000000" w:rsidRDefault="00EB1252">
      <w:pPr>
        <w:rPr>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993"/>
        <w:gridCol w:w="5478"/>
        <w:gridCol w:w="192"/>
        <w:gridCol w:w="662"/>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EB1252">
            <w:pPr>
              <w:rPr>
                <w:color w:val="000000"/>
              </w:rPr>
            </w:pPr>
            <w:r>
              <w:rPr>
                <w:color w:val="000000"/>
              </w:rPr>
              <w:t>2. Річна інформація опублікована у</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EB1252">
            <w:pP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EB1252">
            <w:pPr>
              <w:jc w:val="center"/>
              <w:rPr>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rStyle w:val="small-text1"/>
                <w:color w:val="000000"/>
              </w:rPr>
              <w:t>(номер та найменування офіційного друкованого видання)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rStyle w:val="small-text1"/>
                <w:color w:val="000000"/>
              </w:rPr>
              <w:t>(дата)</w:t>
            </w:r>
          </w:p>
        </w:tc>
      </w:tr>
    </w:tbl>
    <w:p w:rsidR="00000000" w:rsidRDefault="00EB1252">
      <w:pPr>
        <w:rPr>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689"/>
        <w:gridCol w:w="2629"/>
        <w:gridCol w:w="1807"/>
        <w:gridCol w:w="1200"/>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EB1252">
            <w:pPr>
              <w:rPr>
                <w:color w:val="000000"/>
              </w:rPr>
            </w:pPr>
            <w:r>
              <w:rPr>
                <w:color w:val="000000"/>
              </w:rPr>
              <w:t>3. Річна інформація розміщена на власній сторінці</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EB1252">
            <w:pPr>
              <w:jc w:val="center"/>
              <w:rPr>
                <w:color w:val="000000"/>
              </w:rPr>
            </w:pPr>
            <w:r>
              <w:rPr>
                <w:color w:val="000000"/>
              </w:rPr>
              <w:t>http://hotel-podillya.com.ua</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EB1252">
            <w:pPr>
              <w:jc w:val="center"/>
              <w:rPr>
                <w:color w:val="000000"/>
              </w:rPr>
            </w:pPr>
            <w:r>
              <w:rPr>
                <w:color w:val="000000"/>
              </w:rPr>
              <w:t>в мережі Інтернет</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EB1252">
            <w:pPr>
              <w:jc w:val="center"/>
              <w:rPr>
                <w:color w:val="000000"/>
              </w:rPr>
            </w:pPr>
            <w:r>
              <w:rPr>
                <w:color w:val="000000"/>
              </w:rPr>
              <w:t>30.04.2015</w:t>
            </w:r>
          </w:p>
        </w:tc>
      </w:tr>
      <w:tr w:rsidR="00000000">
        <w:tc>
          <w:tcPr>
            <w:tcW w:w="0" w:type="auto"/>
            <w:tcMar>
              <w:top w:w="60" w:type="dxa"/>
              <w:left w:w="60" w:type="dxa"/>
              <w:bottom w:w="60" w:type="dxa"/>
              <w:right w:w="60" w:type="dxa"/>
            </w:tcMar>
            <w:vAlign w:val="center"/>
            <w:hideMark/>
          </w:tcPr>
          <w:p w:rsidR="00000000" w:rsidRDefault="00EB1252">
            <w:pPr>
              <w:jc w:val="center"/>
              <w:rPr>
                <w:b/>
                <w:bCs/>
                <w:color w:val="000000"/>
              </w:rPr>
            </w:pPr>
            <w:r>
              <w:rPr>
                <w:b/>
                <w:bCs/>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rStyle w:val="small-text1"/>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rStyle w:val="small-text1"/>
                <w:color w:val="000000"/>
              </w:rPr>
              <w:t>(дата)</w:t>
            </w:r>
          </w:p>
        </w:tc>
      </w:tr>
    </w:tbl>
    <w:p w:rsidR="00000000" w:rsidRDefault="00EB1252">
      <w:pPr>
        <w:pStyle w:val="3"/>
        <w:rPr>
          <w:color w:val="000000"/>
        </w:rPr>
      </w:pPr>
      <w:r>
        <w:rPr>
          <w:color w:val="000000"/>
        </w:rPr>
        <w:br w:type="page"/>
      </w:r>
      <w:r>
        <w:rPr>
          <w:color w:val="000000"/>
        </w:rPr>
        <w:lastRenderedPageBreak/>
        <w:t>Зміст</w:t>
      </w:r>
    </w:p>
    <w:tbl>
      <w:tblPr>
        <w:tblW w:w="5000" w:type="pct"/>
        <w:tblCellMar>
          <w:top w:w="15" w:type="dxa"/>
          <w:left w:w="15" w:type="dxa"/>
          <w:bottom w:w="15" w:type="dxa"/>
          <w:right w:w="15" w:type="dxa"/>
        </w:tblCellMar>
        <w:tblLook w:val="04A0" w:firstRow="1" w:lastRow="0" w:firstColumn="1" w:lastColumn="0" w:noHBand="0" w:noVBand="1"/>
      </w:tblPr>
      <w:tblGrid>
        <w:gridCol w:w="2064"/>
        <w:gridCol w:w="7228"/>
        <w:gridCol w:w="1033"/>
      </w:tblGrid>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1. Основні відомості про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2. Інформація про одержані ліцензії (дозволи) на окремі види діяльності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3. Відомості щодо участі емітента в створенні юридичних осіб</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4. Інформація щодо посади корпоративного секретаря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5. Інформація про рейтингове агентство</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6. Інформація про засновників та/або учасників емітента та кількість і вартість акцій (розміру часток, паїв)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3"/>
            <w:tcMar>
              <w:top w:w="60" w:type="dxa"/>
              <w:left w:w="60" w:type="dxa"/>
              <w:bottom w:w="60" w:type="dxa"/>
              <w:right w:w="60" w:type="dxa"/>
            </w:tcMar>
            <w:vAlign w:val="center"/>
            <w:hideMark/>
          </w:tcPr>
          <w:p w:rsidR="00000000" w:rsidRDefault="00EB1252">
            <w:pPr>
              <w:rPr>
                <w:b/>
                <w:bCs/>
                <w:color w:val="000000"/>
              </w:rPr>
            </w:pPr>
            <w:r>
              <w:rPr>
                <w:b/>
                <w:bCs/>
                <w:color w:val="000000"/>
              </w:rPr>
              <w:t>7. Інформація про посадових осіб емітента:</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1) інформація щодо освіти та стажу роботи посадових осіб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2) інформація про володіння посадовими особами емітента акціями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8. Інформація про осіб, що володіють 10 відсотками та більше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9. Інформація про загальні збори акціонерів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10. Інформація про дивіденди</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11. Інформація про юридичних осіб, послугами яких користується емітент</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3"/>
            <w:tcMar>
              <w:top w:w="60" w:type="dxa"/>
              <w:left w:w="60" w:type="dxa"/>
              <w:bottom w:w="60" w:type="dxa"/>
              <w:right w:w="60" w:type="dxa"/>
            </w:tcMar>
            <w:vAlign w:val="center"/>
            <w:hideMark/>
          </w:tcPr>
          <w:p w:rsidR="00000000" w:rsidRDefault="00EB1252">
            <w:pPr>
              <w:rPr>
                <w:b/>
                <w:bCs/>
                <w:color w:val="000000"/>
              </w:rPr>
            </w:pPr>
            <w:r>
              <w:rPr>
                <w:b/>
                <w:bCs/>
                <w:color w:val="000000"/>
              </w:rPr>
              <w:t>12. Відомості про цінні папери емітента:</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1) інформація про випуски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2) інформаці</w:t>
            </w:r>
            <w:r>
              <w:rPr>
                <w:b/>
                <w:bCs/>
                <w:color w:val="000000"/>
              </w:rPr>
              <w:t>я про облігації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3) інформація про інші цінні папери, випущені емітентом</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4) інформація про похідні цінні папери</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5) інформація про викуп власних акцій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13. Опис бізнесу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3"/>
            <w:tcMar>
              <w:top w:w="60" w:type="dxa"/>
              <w:left w:w="60" w:type="dxa"/>
              <w:bottom w:w="60" w:type="dxa"/>
              <w:right w:w="60" w:type="dxa"/>
            </w:tcMar>
            <w:vAlign w:val="center"/>
            <w:hideMark/>
          </w:tcPr>
          <w:p w:rsidR="00000000" w:rsidRDefault="00EB1252">
            <w:pPr>
              <w:rPr>
                <w:b/>
                <w:bCs/>
                <w:color w:val="000000"/>
              </w:rPr>
            </w:pPr>
            <w:r>
              <w:rPr>
                <w:b/>
                <w:bCs/>
                <w:color w:val="000000"/>
              </w:rPr>
              <w:t>14. Інформація про господарську та фінансову діяльність емітента:</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1) інформація про основні засоби емітента (за залишковою вартістю)</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2) інформація щодо вартості чистих активів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3) інформація про зобов'язання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4) інформація про обсяги виробництва та реалізації основних видів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5) інформація про собівартість реалізованої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15. Інформація про забезпечення випуску боргових цінних паперів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16. Відомості щодо особливої інформації та інформації</w:t>
            </w:r>
            <w:r>
              <w:rPr>
                <w:b/>
                <w:bCs/>
                <w:color w:val="000000"/>
              </w:rPr>
              <w:t xml:space="preserve"> про іпотечні цінні папери, що виникала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17. Інформація про стан корпоративного управління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18. Інформація про випуски іпотечних облігацій</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3"/>
            <w:tcMar>
              <w:top w:w="60" w:type="dxa"/>
              <w:left w:w="60" w:type="dxa"/>
              <w:bottom w:w="60" w:type="dxa"/>
              <w:right w:w="60" w:type="dxa"/>
            </w:tcMar>
            <w:vAlign w:val="center"/>
            <w:hideMark/>
          </w:tcPr>
          <w:p w:rsidR="00000000" w:rsidRDefault="00EB1252">
            <w:pPr>
              <w:rPr>
                <w:b/>
                <w:bCs/>
                <w:color w:val="000000"/>
              </w:rPr>
            </w:pPr>
            <w:r>
              <w:rPr>
                <w:b/>
                <w:bCs/>
                <w:color w:val="000000"/>
              </w:rPr>
              <w:t>19. Інформація про склад, структуру і розмір іпотечного покриття:</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2) інформація щодо співвідношення розміру іпотечного покриття з розміром (сумою) зобов'язань за іпотеч</w:t>
            </w:r>
            <w:r>
              <w:rPr>
                <w:b/>
                <w:bCs/>
                <w:color w:val="000000"/>
              </w:rPr>
              <w:t xml:space="preserve">ними облігаціями з цим іпотечним покриттям на </w:t>
            </w:r>
            <w:r>
              <w:rPr>
                <w:b/>
                <w:bCs/>
                <w:color w:val="000000"/>
              </w:rPr>
              <w:lastRenderedPageBreak/>
              <w:t>кожну дату після змін іпотечних активів у складі іпотечного покриття, які відбулися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lastRenderedPageBreak/>
              <w:t>3) інформація про заміни іпотечних активів у складі іпотечного покриття або включення нових іпоте</w:t>
            </w:r>
            <w:r>
              <w:rPr>
                <w:b/>
                <w:bCs/>
                <w:color w:val="000000"/>
              </w:rPr>
              <w:t>чних активів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20. Інформація про наявність прострочених боржником строків сплати чергових платежів за кредит</w:t>
            </w:r>
            <w:r>
              <w:rPr>
                <w:b/>
                <w:bCs/>
                <w:color w:val="000000"/>
              </w:rPr>
              <w:t>ними договорами (договорами позики), права вимоги за якими забезпечено іпотеками, які включено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21. Інформація про випуски іпотечних сертифікатів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22. Інформація щодо реєстру іпотечних активів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23. Основні відомості про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24. Інформація про випуски сертифікатів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25. Інформація про осіб, що володіють сертифікатами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26. Розрахунок вартості чистих активів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27. Правила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28. Відомості про аудиторський висновок (звіт)</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29. Текст аудиторського висновку (звіту)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30. Річна фінансова звітність</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31. Річна фінансова звітність, складена відповідно до Міжнародних стандартів бухгалтерського обліку (у разі наявності)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X</w:t>
            </w:r>
          </w:p>
        </w:tc>
      </w:tr>
      <w:tr w:rsidR="00000000">
        <w:tc>
          <w:tcPr>
            <w:tcW w:w="0" w:type="auto"/>
            <w:gridSpan w:val="2"/>
            <w:tcMar>
              <w:top w:w="60" w:type="dxa"/>
              <w:left w:w="60" w:type="dxa"/>
              <w:bottom w:w="60" w:type="dxa"/>
              <w:right w:w="60" w:type="dxa"/>
            </w:tcMar>
            <w:vAlign w:val="center"/>
            <w:hideMark/>
          </w:tcPr>
          <w:p w:rsidR="00000000" w:rsidRDefault="00EB1252">
            <w:pPr>
              <w:rPr>
                <w:b/>
                <w:bCs/>
                <w:color w:val="000000"/>
              </w:rPr>
            </w:pPr>
            <w:r>
              <w:rPr>
                <w:b/>
                <w:bCs/>
                <w:color w:val="000000"/>
              </w:rPr>
              <w:t xml:space="preserve">32. Звіт про стан об'єкта нерухомості (у разі емісії </w:t>
            </w:r>
            <w:r>
              <w:rPr>
                <w:b/>
                <w:bCs/>
                <w:color w:val="000000"/>
              </w:rPr>
              <w:t>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EB1252">
            <w:pPr>
              <w:rPr>
                <w:b/>
                <w:bCs/>
                <w:color w:val="000000"/>
              </w:rPr>
            </w:pPr>
          </w:p>
        </w:tc>
      </w:tr>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33. Примітки</w:t>
            </w:r>
          </w:p>
        </w:tc>
        <w:tc>
          <w:tcPr>
            <w:tcW w:w="4000" w:type="pct"/>
            <w:gridSpan w:val="2"/>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Вiдомостi щодо участi емiтента в створеннi юридичних осiб вiдсутня, тому що Емiтент участi в створе</w:t>
            </w:r>
            <w:r>
              <w:rPr>
                <w:color w:val="000000"/>
              </w:rPr>
              <w:t>ннi юридичних осiб не брав.</w:t>
            </w:r>
            <w:r>
              <w:rPr>
                <w:color w:val="000000"/>
              </w:rPr>
              <w:br/>
              <w:t>Iнформацiя щодо посади корпоративного секретаря вiдсутня, оскiльки Корпоративного секретаря у Товариства не має.</w:t>
            </w:r>
            <w:r>
              <w:rPr>
                <w:color w:val="000000"/>
              </w:rPr>
              <w:br/>
              <w:t>Iнформацiя про рейтингове агенство вiдсутня, оскiльки рейтингова оцiнка Товариства не проводилася.</w:t>
            </w:r>
            <w:r>
              <w:rPr>
                <w:color w:val="000000"/>
              </w:rPr>
              <w:br/>
              <w:t>Iнформацiя про д</w:t>
            </w:r>
            <w:r>
              <w:rPr>
                <w:color w:val="000000"/>
              </w:rPr>
              <w:t>ивiденди вiдсутня, оскiльки дивiденди не нараховувалися та не виплочувалися.</w:t>
            </w:r>
            <w:r>
              <w:rPr>
                <w:color w:val="000000"/>
              </w:rPr>
              <w:br/>
              <w:t>Iнформацiя про облiгацiї емiтента вiдсутня, тому що випуском таких цiнних паперiв, як облiгацiї, Товариство не займається.</w:t>
            </w:r>
            <w:r>
              <w:rPr>
                <w:color w:val="000000"/>
              </w:rPr>
              <w:br/>
              <w:t>Iнформацiя про iншi цiннi папери вiдсутня, у зв'язку з т</w:t>
            </w:r>
            <w:r>
              <w:rPr>
                <w:color w:val="000000"/>
              </w:rPr>
              <w:t>им, що Товариством випускались лише акцiї.</w:t>
            </w:r>
            <w:r>
              <w:rPr>
                <w:color w:val="000000"/>
              </w:rPr>
              <w:br/>
              <w:t>Iнформацiя про похiднi цiннi папери вiдсутня, у зв'язку з тим, що Товариство не випускало похiдних цiнних паперiв.</w:t>
            </w:r>
            <w:r>
              <w:rPr>
                <w:color w:val="000000"/>
              </w:rPr>
              <w:br/>
              <w:t>Iнформацiя про викуп власних акцiй протягом звiтного перiоду вiдсутня, оскiльки викупу власних акц</w:t>
            </w:r>
            <w:r>
              <w:rPr>
                <w:color w:val="000000"/>
              </w:rPr>
              <w:t>iй протягом звiтного перiоду не було.</w:t>
            </w:r>
            <w:r>
              <w:rPr>
                <w:color w:val="000000"/>
              </w:rPr>
              <w:br/>
              <w:t>Iнформацiя про обсяги виробництва та реалiзацiї основних видiв продукцiї вiдсутня, оскiльки Товариство вiдноситься до сфери послуг i займається наданням готельних послуг, а не виробництвом будь-якого виду продукцiї.</w:t>
            </w:r>
            <w:r>
              <w:rPr>
                <w:color w:val="000000"/>
              </w:rPr>
              <w:br/>
            </w:r>
            <w:r>
              <w:rPr>
                <w:color w:val="000000"/>
              </w:rPr>
              <w:lastRenderedPageBreak/>
              <w:t>Iн</w:t>
            </w:r>
            <w:r>
              <w:rPr>
                <w:color w:val="000000"/>
              </w:rPr>
              <w:t>формацiя про собiвартiсть реалiзованої продукцiї вiдсутня, оскiльки Товариство не реалiзує продукцiю.</w:t>
            </w:r>
            <w:r>
              <w:rPr>
                <w:color w:val="000000"/>
              </w:rPr>
              <w:br/>
              <w:t>Iнформацiя про забазпечення випуску боргових цiнних паперiв вiдсутня, тому що Товариство випуском боргових цiнних паперiв не займається.</w:t>
            </w:r>
            <w:r>
              <w:rPr>
                <w:color w:val="000000"/>
              </w:rPr>
              <w:br/>
              <w:t>Iнформацiя щодо о</w:t>
            </w:r>
            <w:r>
              <w:rPr>
                <w:color w:val="000000"/>
              </w:rPr>
              <w:t>собливої iнформацiї та iнформацiї про iпотечнi цiннi папери, що виникала протягом звiтного перiоду вiдсутня, тому що така iнформацiя не виникала протягом звiтного року.</w:t>
            </w:r>
            <w:r>
              <w:rPr>
                <w:color w:val="000000"/>
              </w:rPr>
              <w:br/>
              <w:t>Iнформацiя про випуски iпотечних облiгацiй вiдсутня, оскiльки Товариство не займалося в</w:t>
            </w:r>
            <w:r>
              <w:rPr>
                <w:color w:val="000000"/>
              </w:rPr>
              <w:t>ипуском iпотечних облiгацiй.</w:t>
            </w:r>
            <w:r>
              <w:rPr>
                <w:color w:val="000000"/>
              </w:rPr>
              <w:br/>
              <w:t>Iнформацiя про розмiр iпотечного покриття та його спiввiдношення з розмiром (сумою) зобовязань за iпотечними облiгацiями з цим iпотечним покриттям вiдсутня, оскiльки iпотечного покриття у Товариства не було.</w:t>
            </w:r>
            <w:r>
              <w:rPr>
                <w:color w:val="000000"/>
              </w:rPr>
              <w:br/>
              <w:t>Iнформацiя щодо спi</w:t>
            </w:r>
            <w:r>
              <w:rPr>
                <w:color w:val="000000"/>
              </w:rPr>
              <w:t>ввiдношення розмiру iiпотечного покриття з розмiром (сумою) зобовязань за iпотечними облiгацiями з цим iпотечним покриттям на кожну дату пiсля змiн iпотечних активiв у складi iпотечного покриття, якi вiдбулися протягом звiтного перiоду вiдсутня, оскiльки д</w:t>
            </w:r>
            <w:r>
              <w:rPr>
                <w:color w:val="000000"/>
              </w:rPr>
              <w:t>аних подiй у Товариства не протягом звiтного перiоду не вiдбувалося.</w:t>
            </w:r>
            <w:r>
              <w:rPr>
                <w:color w:val="000000"/>
              </w:rPr>
              <w:br/>
              <w:t xml:space="preserve">Iнформацiя про замiни iпотечних активiв у складi iпотечного покриття або включення нових iпотечних активiв до складу iпотечного покриття вiдсутня, тому що замiна або виключення iпотечних </w:t>
            </w:r>
            <w:r>
              <w:rPr>
                <w:color w:val="000000"/>
              </w:rPr>
              <w:t>активiв у Товариства не вiдбувалося, оскiльки iпотечнi активи у Товариства вiдсутнi.</w:t>
            </w:r>
            <w:r>
              <w:rPr>
                <w:color w:val="000000"/>
              </w:rPr>
              <w:br/>
              <w:t>Вiдомостi про структуру iпотечного покриття iпотечних облiгацiй за видами iпотечних активiв та iнших активiв на кiнець звiтного перiоду вiдсутня, оскiльки iпотечного покри</w:t>
            </w:r>
            <w:r>
              <w:rPr>
                <w:color w:val="000000"/>
              </w:rPr>
              <w:t>ття iпотечних облiгацiй у Товариства не вiдбувалося.</w:t>
            </w:r>
            <w:r>
              <w:rPr>
                <w:color w:val="000000"/>
              </w:rPr>
              <w:br/>
              <w:t>Вiдомостi щодо пiдстав виникнення у емiтента iпотечних облiгацiй прав на iпотечнi активи, якi складають iпотечне покриття за станом на кiнець звiтного року вiдсутнi, оскiльки Товариство не є емiтентом об</w:t>
            </w:r>
            <w:r>
              <w:rPr>
                <w:color w:val="000000"/>
              </w:rPr>
              <w:t>лiгацiй.</w:t>
            </w:r>
            <w:r>
              <w:rPr>
                <w:color w:val="000000"/>
              </w:rPr>
              <w:b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вiдсутня, оскiльки такi кредитнi</w:t>
            </w:r>
            <w:r>
              <w:rPr>
                <w:color w:val="000000"/>
              </w:rPr>
              <w:t xml:space="preserve"> договори у Товариства не iснують.</w:t>
            </w:r>
            <w:r>
              <w:rPr>
                <w:color w:val="000000"/>
              </w:rPr>
              <w:br/>
              <w:t>Iнформацiя про випуски iпотечних сертифiкатiв вiдсутня, тому що випуском iпотечних сертифiкатiв Товариство не займається.</w:t>
            </w:r>
            <w:r>
              <w:rPr>
                <w:color w:val="000000"/>
              </w:rPr>
              <w:br/>
              <w:t>Iнформацiя щодо реєстру iпотечних активiв вiдсутня, тому що такий реєстр у Товаритсва не iснує.</w:t>
            </w:r>
            <w:r>
              <w:rPr>
                <w:color w:val="000000"/>
              </w:rPr>
              <w:br/>
              <w:t>Iнф</w:t>
            </w:r>
            <w:r>
              <w:rPr>
                <w:color w:val="000000"/>
              </w:rPr>
              <w:t>ормацiя,зазначена в п.23-27 не надається,тому що Товариство не створювало ФОН, не випускало сертифiкатiв ФОН. У звязку з цим, вiдсутня iнформацiя про осiб, що володiють сертифiкатами ФОН, та iнформацiя щодо розрахунку вартостi чистих активiв ФОН та правила</w:t>
            </w:r>
            <w:r>
              <w:rPr>
                <w:color w:val="000000"/>
              </w:rPr>
              <w:t xml:space="preserve"> ФОН.</w:t>
            </w:r>
            <w:r>
              <w:rPr>
                <w:color w:val="000000"/>
              </w:rPr>
              <w:br/>
              <w:t xml:space="preserve">Звiт про стан обєкта нерухомостi (у разi емiсiї цiльових облiгацiй пiдприємств, виконання зобовязань за якими здiйснюється шляхом передачi обєкта (частини обєкта) житлового будiвництва) вiдсутнiй, оскiльки передачi обєкта нерухомостi у Товариства не </w:t>
            </w:r>
            <w:r>
              <w:rPr>
                <w:color w:val="000000"/>
              </w:rPr>
              <w:t>було, тому що Товариство не є емiтентом цiльових облiгацiй.</w:t>
            </w:r>
          </w:p>
        </w:tc>
      </w:tr>
    </w:tbl>
    <w:p w:rsidR="00000000" w:rsidRDefault="00EB1252">
      <w:pPr>
        <w:pStyle w:val="3"/>
        <w:rPr>
          <w:color w:val="000000"/>
        </w:rPr>
      </w:pPr>
      <w:r>
        <w:rPr>
          <w:color w:val="000000"/>
        </w:rPr>
        <w:lastRenderedPageBreak/>
        <w:br w:type="page"/>
      </w:r>
      <w:r>
        <w:rPr>
          <w:color w:val="000000"/>
        </w:rPr>
        <w:lastRenderedPageBreak/>
        <w:t>III. Основні відомості про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 Повне найменування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Публiчне акцiонерне товариство "Готель "Подiлля"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 Серія і номер свідоцтва про державну реєстрацію юридичної особи (за наявності)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ААВ №038150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 Дата проведення державної реєстрації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29.04.1996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4. Територія (область)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xml:space="preserve">Хмельницька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5. Статутний капітал (грн)</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1836190.00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6. Відсоток акцій у статутном</w:t>
            </w:r>
            <w:r>
              <w:rPr>
                <w:color w:val="000000"/>
              </w:rPr>
              <w:t>у капіталі, що належить державі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8. Середня кількість працівників (осіб)</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81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9. Основні види діяльності із зазначенням найменування виду діяльності та коду за КВЕД</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55.10 Дiяльнiсть готелiв i подiбних засобiв тимчасового розмiщування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35.30 Постачання пари, гарячої води та кондицiйованого повiтря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55.90 Дiяльнiсть iнших засобiв тим</w:t>
            </w:r>
            <w:r>
              <w:rPr>
                <w:color w:val="000000"/>
              </w:rPr>
              <w:t>часового розмiщування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10. Органи управління підприємства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Загальнi збори акцiонерiв Наглядова рада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11. Банки, що обслуговують емітента: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 найменування банку (філії, відділення банку), який обслуговує емітента за поточним рахунком у національн</w:t>
            </w:r>
            <w:r>
              <w:rPr>
                <w:color w:val="000000"/>
              </w:rPr>
              <w:t>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Фiлiя Хмельницьке обласне АТ "Ощадбанк"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315784</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26001301011438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4) найменування банку (філії, відділення банку), який обслуговує емітента за поточним рахунком у іноземній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Хмельницька фiлiя ПАТ "Укрiнбанк"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5)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315397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lastRenderedPageBreak/>
              <w:t>6)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26002071179840</w:t>
            </w:r>
          </w:p>
        </w:tc>
      </w:tr>
    </w:tbl>
    <w:p w:rsidR="00000000" w:rsidRDefault="00EB1252">
      <w:pPr>
        <w:pStyle w:val="4"/>
        <w:rPr>
          <w:color w:val="000000"/>
        </w:rPr>
      </w:pPr>
      <w:r>
        <w:rPr>
          <w:color w:val="000000"/>
        </w:rPr>
        <w:t>12. Інформація про одержані ліцензії (дозволи) на окремі види діяльності*</w:t>
      </w:r>
    </w:p>
    <w:tbl>
      <w:tblPr>
        <w:tblW w:w="5000" w:type="pct"/>
        <w:tblCellMar>
          <w:top w:w="15" w:type="dxa"/>
          <w:left w:w="15" w:type="dxa"/>
          <w:bottom w:w="15" w:type="dxa"/>
          <w:right w:w="15" w:type="dxa"/>
        </w:tblCellMar>
        <w:tblLook w:val="04A0" w:firstRow="1" w:lastRow="0" w:firstColumn="1" w:lastColumn="0" w:noHBand="0" w:noVBand="1"/>
      </w:tblPr>
      <w:tblGrid>
        <w:gridCol w:w="3761"/>
        <w:gridCol w:w="1223"/>
        <w:gridCol w:w="1055"/>
        <w:gridCol w:w="2698"/>
        <w:gridCol w:w="1588"/>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Номер ліцензії (дозволу)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Дата видачі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Державний орган, що видав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Дата закінчення дії ліцензії (дозволу)</w:t>
            </w:r>
          </w:p>
        </w:tc>
      </w:tr>
      <w:tr w:rsidR="00000000">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Роздрiбна торгiвля алкогольними напоями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АЕ № 392037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09.04.2014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Мiнiстерство доходiв i зборiв України ГУ Мiндоходiв у Хмельницькiй обл.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24.04.2015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right"/>
              <w:rPr>
                <w:color w:val="000000"/>
                <w:sz w:val="20"/>
                <w:szCs w:val="20"/>
              </w:rPr>
            </w:pPr>
            <w:r>
              <w:rPr>
                <w:rStyle w:val="a4"/>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д/н</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Роздрiбна торгiвля алкогольними напоями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АЕ № 305768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31.12.2013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Мiнiстерство доходiв i зборiв України Головне управлiння Мiндоходiв у Хмельницькiй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09.01.2015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right"/>
              <w:rPr>
                <w:color w:val="000000"/>
                <w:sz w:val="20"/>
                <w:szCs w:val="20"/>
              </w:rPr>
            </w:pPr>
            <w:r>
              <w:rPr>
                <w:rStyle w:val="a4"/>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д/н</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Постачання теплової енергiї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АВ №617711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04.10.2012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Хмельницька обласна державна адмiнiстрацiя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03.10.2017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right"/>
              <w:rPr>
                <w:color w:val="000000"/>
                <w:sz w:val="20"/>
                <w:szCs w:val="20"/>
              </w:rPr>
            </w:pPr>
            <w:r>
              <w:rPr>
                <w:rStyle w:val="a4"/>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д/н</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Виробництво теплової енергiї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АГ №572465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04.10.2012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Хмельницька обласна державна адмiнiстрацiя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03.10.2017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right"/>
              <w:rPr>
                <w:color w:val="000000"/>
                <w:sz w:val="20"/>
                <w:szCs w:val="20"/>
              </w:rPr>
            </w:pPr>
            <w:r>
              <w:rPr>
                <w:rStyle w:val="a4"/>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д/н</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w:t>
            </w:r>
          </w:p>
        </w:tc>
      </w:tr>
    </w:tbl>
    <w:p w:rsidR="00000000" w:rsidRDefault="00EB1252">
      <w:pPr>
        <w:pStyle w:val="3"/>
        <w:rPr>
          <w:color w:val="000000"/>
        </w:rPr>
      </w:pPr>
      <w:r>
        <w:rPr>
          <w:color w:val="000000"/>
        </w:rPr>
        <w:t>IV. Інформація про засновників та/або учасників емітента та кількість і вартість акцій (розміру часток, паїв)</w:t>
      </w:r>
    </w:p>
    <w:tbl>
      <w:tblPr>
        <w:tblW w:w="5000" w:type="pct"/>
        <w:tblCellMar>
          <w:top w:w="15" w:type="dxa"/>
          <w:left w:w="15" w:type="dxa"/>
          <w:bottom w:w="15" w:type="dxa"/>
          <w:right w:w="15" w:type="dxa"/>
        </w:tblCellMar>
        <w:tblLook w:val="04A0" w:firstRow="1" w:lastRow="0" w:firstColumn="1" w:lastColumn="0" w:noHBand="0" w:noVBand="1"/>
      </w:tblPr>
      <w:tblGrid>
        <w:gridCol w:w="2903"/>
        <w:gridCol w:w="1901"/>
        <w:gridCol w:w="2472"/>
        <w:gridCol w:w="3049"/>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Найменування юридичної особи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Код за ЄДРПОУ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Відсоток акцій (часток, паїв), я</w:t>
            </w:r>
            <w:r>
              <w:rPr>
                <w:b/>
                <w:bCs/>
                <w:color w:val="000000"/>
                <w:sz w:val="20"/>
                <w:szCs w:val="20"/>
              </w:rPr>
              <w:t>кі належать засновнику та/або учаснику (від загальної кількості)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 юридичнi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0Україна д/н 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15.620000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Держава Україна в особi Фонду державного майна України у Хмельницькiй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02898152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29000Україна м. Хмельницький вул. Шевченка, 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0.000000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Прізвище, ім"я, по батькові фізичної особи</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Серія, номер, дата видачі та найменування органу, який видав паспорт*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Відсоток акцій (часток, паїв), які належать засновнику та/або учаснику (від загальної кількості)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Скрипка Iван Iванович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xml:space="preserve">НА 399177 02.10.1997 </w:t>
            </w:r>
            <w:r>
              <w:rPr>
                <w:color w:val="000000"/>
                <w:sz w:val="20"/>
                <w:szCs w:val="20"/>
              </w:rPr>
              <w:t>Хмельницьким МУ УМВС України в Хмельницькiй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57.026806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Загальна кiлькiсть фiзичних осiб - 13013</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д/н 0 01.01.2001 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27.353200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100.000000</w:t>
            </w:r>
          </w:p>
        </w:tc>
      </w:tr>
    </w:tbl>
    <w:p w:rsidR="00000000" w:rsidRDefault="00EB1252">
      <w:pPr>
        <w:pStyle w:val="3"/>
        <w:rPr>
          <w:color w:val="000000"/>
        </w:rPr>
      </w:pPr>
      <w:r>
        <w:rPr>
          <w:color w:val="000000"/>
        </w:rPr>
        <w:lastRenderedPageBreak/>
        <w:t>V. Інформація про посадових осіб емітента</w:t>
      </w:r>
    </w:p>
    <w:p w:rsidR="00000000" w:rsidRDefault="00EB1252">
      <w:pPr>
        <w:pStyle w:val="4"/>
        <w:rPr>
          <w:color w:val="000000"/>
        </w:rPr>
      </w:pPr>
      <w:r>
        <w:rPr>
          <w:color w:val="000000"/>
        </w:rPr>
        <w:t>6.1. Інформація щодо освіти та стажу роботи посадових осіб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Голова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Скрипка Iван Iванович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 паспортні дані фізичної особи (серія, номер, да</w:t>
            </w:r>
            <w:r>
              <w:rPr>
                <w:color w:val="000000"/>
              </w:rPr>
              <w:t>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НА 399177 02.10.1997 Хмельницьким МУ УМВС України в Хмельницькiй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1956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24</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Голова правлiння ПАТ "Готель "Подiлля"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14.03.2007 Безстроково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Змiн у персональному складi посадових осiб на протя</w:t>
            </w:r>
            <w:r>
              <w:rPr>
                <w:color w:val="000000"/>
              </w:rPr>
              <w:t>зi 2013 р. не було.</w:t>
            </w:r>
            <w:r>
              <w:rPr>
                <w:color w:val="000000"/>
              </w:rPr>
              <w:br/>
              <w:t>Повноваження посадової особи згiдно Статуту Товариства.</w:t>
            </w:r>
            <w:r>
              <w:rPr>
                <w:color w:val="000000"/>
              </w:rPr>
              <w:br/>
              <w:t>Посадова особа товариства 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Зазначається у разі надання згоди фізичної особи на розкриття паспортних даних. У разі н</w:t>
            </w:r>
            <w:r>
              <w:rPr>
                <w:color w:val="000000"/>
                <w:sz w:val="20"/>
                <w:szCs w:val="20"/>
              </w:rPr>
              <w:t xml:space="preserve">енадання згоди посадової особи на розкриття паспортних даних про це зазначається у описі. </w:t>
            </w:r>
            <w:r>
              <w:rPr>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Член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Кiзiцька Галина Володимирiвна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НА 420909 24.01.1998 Хмельницьким МУ УМВС УКраїни в Хмельницькiй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1966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5) освіт</w:t>
            </w:r>
            <w:r>
              <w:rPr>
                <w:color w:val="000000"/>
              </w:rPr>
              <w:t>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lastRenderedPageBreak/>
              <w:t>23</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Головний бухгалтер ПАТ "Готель "Подiлля"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30.04.2012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На пiдставi Рiшення Загальних зборiв акцiонерiв ПАТ "Готель "Подiлля" (протокол б/н вiд 30.04.2012 р.). Особу призначено на 3 роки.</w:t>
            </w:r>
            <w:r>
              <w:rPr>
                <w:color w:val="000000"/>
              </w:rPr>
              <w:br/>
              <w:t>Змiн у персональному складi посадових осiб на протязi 2013 р. не було.</w:t>
            </w:r>
            <w:r>
              <w:rPr>
                <w:color w:val="000000"/>
              </w:rPr>
              <w:br/>
              <w:t>Повноваження посадової особи згiдно Статуту Товариств</w:t>
            </w:r>
            <w:r>
              <w:rPr>
                <w:color w:val="000000"/>
              </w:rPr>
              <w:t>а.</w:t>
            </w:r>
            <w:r>
              <w:rPr>
                <w:color w:val="000000"/>
              </w:rPr>
              <w:br/>
              <w:t>Посадова особа товариства 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w:t>
            </w:r>
            <w:r>
              <w:rPr>
                <w:color w:val="000000"/>
                <w:sz w:val="20"/>
                <w:szCs w:val="20"/>
              </w:rPr>
              <w:t xml:space="preserve">чається у описі. </w:t>
            </w:r>
            <w:r>
              <w:rPr>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Член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Дмитришина Раїса Миколаївна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 паспортні дані фізичної особи (серія, номер, дата видачі</w:t>
            </w:r>
            <w:r>
              <w:rPr>
                <w:color w:val="000000"/>
              </w:rPr>
              <w:t>,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НА 473913 07.03.1998 Хмельницьким МУ УМВС України в Хмельницькiй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1964</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середня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Адмiнiстратор ПАТ "Готель "Подiлля"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30.04.2012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Змiн у персональному складi посадових осiб на протязi 2013 р. не було.</w:t>
            </w:r>
            <w:r>
              <w:rPr>
                <w:color w:val="000000"/>
              </w:rPr>
              <w:br/>
              <w:t>Повноваження посадової особи згiдно Статуту Товариства.</w:t>
            </w:r>
            <w:r>
              <w:rPr>
                <w:color w:val="000000"/>
              </w:rPr>
              <w:br/>
              <w:t>Посадова особа товариства 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Зазначається у разі надання згоди фіз</w:t>
            </w:r>
            <w:r>
              <w:rPr>
                <w:color w:val="000000"/>
                <w:sz w:val="20"/>
                <w:szCs w:val="20"/>
              </w:rPr>
              <w:t xml:space="preserve">ичної особи на розкриття паспортних даних. У разі ненадання згоди посадової особи на розкриття паспортних даних про це зазначається у описі. </w:t>
            </w:r>
            <w:r>
              <w:rPr>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Член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lastRenderedPageBreak/>
              <w:t>Похило Олена Вiталiївна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НА 040557 11.01.1996 Деражнян</w:t>
            </w:r>
            <w:r>
              <w:rPr>
                <w:color w:val="000000"/>
              </w:rPr>
              <w:t>ським РВ УМВС України в Хмельницькiй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1960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Завiдуєча поверхами ПАТ "Готель "Подiлля"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30.04.2012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Змiн у персональному складi посадових осiб на протязi 2013 р. не було.</w:t>
            </w:r>
            <w:r>
              <w:rPr>
                <w:color w:val="000000"/>
              </w:rPr>
              <w:br/>
              <w:t>Повноваження посадової особи згiдно Статуту Товариства.</w:t>
            </w:r>
            <w:r>
              <w:rPr>
                <w:color w:val="000000"/>
              </w:rPr>
              <w:br/>
              <w:t>Посадова особа товариства непогаш</w:t>
            </w:r>
            <w:r>
              <w:rPr>
                <w:color w:val="000000"/>
              </w:rPr>
              <w:t>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color w:val="000000"/>
                <w:sz w:val="20"/>
                <w:szCs w:val="20"/>
              </w:rPr>
              <w:br/>
              <w:t>** Заповнюється що</w:t>
            </w:r>
            <w:r>
              <w:rPr>
                <w:color w:val="000000"/>
                <w:sz w:val="20"/>
                <w:szCs w:val="20"/>
              </w:rPr>
              <w:t>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Член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Бiла Раїса Володимирiвна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 паспортні дані фізичної особи (серія, номер, дата видачі, орган, який видав)* або код за ЄДРПОУ</w:t>
            </w:r>
            <w:r>
              <w:rPr>
                <w:color w:val="000000"/>
              </w:rPr>
              <w:t xml:space="preserve">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НА 290780 11.02.1997 Хмельницьким МУ УМВС України в Хмельницькiй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1957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32</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Адмiнiстратор ПАТ "Готель "Подiлля"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30.04.2012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lastRenderedPageBreak/>
              <w:t>На пiдставi Рiшення Загальних зборiв акцiонерiв ПАТ "Готель "Подiлля" (протокол б/н вiд 30.04.2012 р.). Особу призначено на</w:t>
            </w:r>
            <w:r>
              <w:rPr>
                <w:color w:val="000000"/>
              </w:rPr>
              <w:t xml:space="preserve"> 3 роки.</w:t>
            </w:r>
            <w:r>
              <w:rPr>
                <w:color w:val="000000"/>
              </w:rPr>
              <w:br/>
              <w:t>Змiн у персональному складi посадових осiб на протязi 2013 р. не було.</w:t>
            </w:r>
            <w:r>
              <w:rPr>
                <w:color w:val="000000"/>
              </w:rPr>
              <w:br/>
              <w:t>Повноваження посадової особи згiдно Статуту Товариства.</w:t>
            </w:r>
            <w:r>
              <w:rPr>
                <w:color w:val="000000"/>
              </w:rPr>
              <w:br/>
              <w:t>Посадова особа товариства 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 Зазначається у разі надання </w:t>
            </w:r>
            <w:r>
              <w:rPr>
                <w:color w:val="000000"/>
                <w:sz w:val="20"/>
                <w:szCs w:val="20"/>
              </w:rPr>
              <w:t xml:space="preserve">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 xml:space="preserve">Голова Наглядової ради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Скрипка Валентина Iванiвна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НА 141911 05.07.2002 Хмельницьким МУ УМВС України в Хмельницькiй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1952</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середня-спецiальна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Покоївка ПАТ "Готель "Подiлля</w:t>
            </w:r>
            <w:r>
              <w:rPr>
                <w:color w:val="000000"/>
              </w:rPr>
              <w:t>"</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30.04.2012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Змiн у персональному складi посадових осiб на протязi 2013 р. не було.</w:t>
            </w:r>
            <w:r>
              <w:rPr>
                <w:color w:val="000000"/>
              </w:rPr>
              <w:br/>
              <w:t>Повноваження посадової особи згiдно Статуту Товариства.</w:t>
            </w:r>
            <w:r>
              <w:rPr>
                <w:color w:val="000000"/>
              </w:rPr>
              <w:br/>
            </w:r>
            <w:r>
              <w:rPr>
                <w:color w:val="000000"/>
              </w:rPr>
              <w:t>Посадова особа товариства 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w:t>
            </w:r>
            <w:r>
              <w:rPr>
                <w:color w:val="000000"/>
                <w:sz w:val="20"/>
                <w:szCs w:val="20"/>
              </w:rPr>
              <w:t xml:space="preserve">ться у описі. </w:t>
            </w:r>
            <w:r>
              <w:rPr>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Член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Сопiльняк Вiктор Володимирович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 xml:space="preserve">3) паспортні дані фізичної особи (серія, номер, дата </w:t>
            </w:r>
            <w:r>
              <w:rPr>
                <w:color w:val="000000"/>
              </w:rPr>
              <w:t>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НВ 000013 13.07.2002 Хмельницьким МУ УМВС України в Хмельницькiй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1986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lastRenderedPageBreak/>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Заступник голови правлiння ПАТ "Готель "Подiлля"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30.04.2012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 xml:space="preserve">Змiн у персональному складi посадових осiб на </w:t>
            </w:r>
            <w:r>
              <w:rPr>
                <w:color w:val="000000"/>
              </w:rPr>
              <w:t>протязi 2013 р. не було.</w:t>
            </w:r>
            <w:r>
              <w:rPr>
                <w:color w:val="000000"/>
              </w:rPr>
              <w:br/>
              <w:t>Повноваження посадової особи згiдно Статуту Товариства.</w:t>
            </w:r>
            <w:r>
              <w:rPr>
                <w:color w:val="000000"/>
              </w:rPr>
              <w:br/>
              <w:t>Посадова особа товариства 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Зазначається у разі надання згоди фізичної особи на розкриття паспортних даних. У р</w:t>
            </w:r>
            <w:r>
              <w:rPr>
                <w:color w:val="000000"/>
                <w:sz w:val="20"/>
                <w:szCs w:val="20"/>
              </w:rPr>
              <w:t xml:space="preserve">азі ненадання згоди посадової особи на розкриття паспортних даних про це зазначається у описі. </w:t>
            </w:r>
            <w:r>
              <w:rPr>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Член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Куян Наталiя Леонiдiвна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НВ 055143 18.12.2009 Красилiвським РВ УМВС України в Хмельницькiй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1988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Бухгалтер-касир ПАТ "Готель "Подiлля"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30.04.2012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Змiн у персональному складi посадових осiб на протязi 2013 р. не було.</w:t>
            </w:r>
            <w:r>
              <w:rPr>
                <w:color w:val="000000"/>
              </w:rPr>
              <w:br/>
              <w:t>Повноваження посадової особи згiдно Статуту Товариства.</w:t>
            </w:r>
            <w:r>
              <w:rPr>
                <w:color w:val="000000"/>
              </w:rPr>
              <w:br/>
              <w:t>Посадова особа товариства 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Зазначається у разі надання згоди фіз</w:t>
            </w:r>
            <w:r>
              <w:rPr>
                <w:color w:val="000000"/>
                <w:sz w:val="20"/>
                <w:szCs w:val="20"/>
              </w:rPr>
              <w:t xml:space="preserve">ичної особи на розкриття паспортних даних. У разі ненадання згоди посадової особи на розкриття паспортних даних про це зазначається у описі. </w:t>
            </w:r>
            <w:r>
              <w:rPr>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lastRenderedPageBreak/>
              <w:t>Голова Ревiзiйної комiсiї</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 прізвище, ім'я, по батькові фізичної</w:t>
            </w:r>
            <w:r>
              <w:rPr>
                <w:color w:val="000000"/>
              </w:rPr>
              <w:t xml:space="preserve">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Гнатюк Iрина Степанiвна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НВ 385904 11.03.2006 Красилiвським РВ УМВС УКраїни в Хмельницькiй об</w:t>
            </w:r>
            <w:r>
              <w:rPr>
                <w:color w:val="000000"/>
              </w:rPr>
              <w:t>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1988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Заступник головного бухгалтера ПАТ "Готель "Подiлля"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30.04.2012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Змiн у персональному складi посадових осiб на протязi 2013 р. не було.</w:t>
            </w:r>
            <w:r>
              <w:rPr>
                <w:color w:val="000000"/>
              </w:rPr>
              <w:br/>
              <w:t>Повноваження посадової особи згiдно Статуту Товариства.</w:t>
            </w:r>
            <w:r>
              <w:rPr>
                <w:color w:val="000000"/>
              </w:rPr>
              <w:br/>
              <w:t>Посадова особа товариства непогаш</w:t>
            </w:r>
            <w:r>
              <w:rPr>
                <w:color w:val="000000"/>
              </w:rPr>
              <w:t>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color w:val="000000"/>
                <w:sz w:val="20"/>
                <w:szCs w:val="20"/>
              </w:rPr>
              <w:br/>
              <w:t>** Заповнюється що</w:t>
            </w:r>
            <w:r>
              <w:rPr>
                <w:color w:val="000000"/>
                <w:sz w:val="20"/>
                <w:szCs w:val="20"/>
              </w:rPr>
              <w:t>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Член Ревiзiйної комiсiї</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Скрипка Наталiя Василiвна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НВ 531549 01.07.2009 Хмельницьким МУ УМВС України в Хмельницькiй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1976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середня -спецiальна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6) ст</w:t>
            </w:r>
            <w:r>
              <w:rPr>
                <w:color w:val="000000"/>
              </w:rPr>
              <w:t>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4</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Бухгалтер ПАТ "Готель "Подiлля"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lastRenderedPageBreak/>
              <w:t>30.04.2012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Змiн у персональному складi посадових осiб на протязi 2013 р. не було.</w:t>
            </w:r>
            <w:r>
              <w:rPr>
                <w:color w:val="000000"/>
              </w:rPr>
              <w:br/>
              <w:t>Повноваження посадової особи згiдно Статуту Товариства.</w:t>
            </w:r>
            <w:r>
              <w:rPr>
                <w:color w:val="000000"/>
              </w:rPr>
              <w:br/>
              <w:t>Посадова особа товариства 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Зазначається у разі надання згоди фіз</w:t>
            </w:r>
            <w:r>
              <w:rPr>
                <w:color w:val="000000"/>
                <w:sz w:val="20"/>
                <w:szCs w:val="20"/>
              </w:rPr>
              <w:t xml:space="preserve">ичної особи на розкриття паспортних даних. У разі ненадання згоди посадової особи на розкриття паспортних даних про це зазначається у описі. </w:t>
            </w:r>
            <w:r>
              <w:rPr>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Член Ревiзiйної комiсiї</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Цвяк Вiктор Васильович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НА 419086 17.01.1998 Хмельниць</w:t>
            </w:r>
            <w:r>
              <w:rPr>
                <w:color w:val="000000"/>
              </w:rPr>
              <w:t>ким МУ УМВС України в Хмельницькiй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1957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д/в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29.04.2012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Змiн у персональному складi посадових осiб на протязi 2013 р. не було.</w:t>
            </w:r>
            <w:r>
              <w:rPr>
                <w:color w:val="000000"/>
              </w:rPr>
              <w:br/>
              <w:t>Повноваження посадової особи згiдно Статуту Товариства.</w:t>
            </w:r>
            <w:r>
              <w:rPr>
                <w:color w:val="000000"/>
              </w:rPr>
              <w:br/>
              <w:t>Посадова особа товариства непогашеної судимостi за корисливi та посадовi злочини не 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Зазначаєт</w:t>
            </w:r>
            <w:r>
              <w:rPr>
                <w:color w:val="000000"/>
                <w:sz w:val="20"/>
                <w:szCs w:val="20"/>
              </w:rPr>
              <w:t xml:space="preserve">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color w:val="000000"/>
                <w:sz w:val="20"/>
                <w:szCs w:val="20"/>
              </w:rPr>
              <w:br/>
              <w:t>** Заповнюється щодо фізичних осіб.</w:t>
            </w:r>
          </w:p>
        </w:tc>
      </w:tr>
    </w:tbl>
    <w:p w:rsidR="00000000" w:rsidRDefault="00EB1252">
      <w:pPr>
        <w:rPr>
          <w:color w:val="000000"/>
        </w:rPr>
        <w:sectPr w:rsidR="00000000">
          <w:pgSz w:w="11907" w:h="16840"/>
          <w:pgMar w:top="1134" w:right="851" w:bottom="851" w:left="851" w:header="0" w:footer="0" w:gutter="0"/>
          <w:cols w:space="708"/>
          <w:docGrid w:linePitch="360"/>
        </w:sectPr>
      </w:pPr>
    </w:p>
    <w:p w:rsidR="00000000" w:rsidRDefault="00EB1252">
      <w:pPr>
        <w:pStyle w:val="4"/>
        <w:rPr>
          <w:color w:val="000000"/>
        </w:rPr>
      </w:pPr>
      <w:r>
        <w:rPr>
          <w:color w:val="000000"/>
        </w:rPr>
        <w:lastRenderedPageBreak/>
        <w:t>2. Інформація про володіння</w:t>
      </w:r>
      <w:r>
        <w:rPr>
          <w:color w:val="000000"/>
        </w:rPr>
        <w:t xml:space="preserve"> посадовими особами емітента акціями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269"/>
        <w:gridCol w:w="2545"/>
        <w:gridCol w:w="2962"/>
        <w:gridCol w:w="1200"/>
        <w:gridCol w:w="1526"/>
        <w:gridCol w:w="899"/>
        <w:gridCol w:w="1397"/>
        <w:gridCol w:w="1521"/>
        <w:gridCol w:w="1656"/>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Посада</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Прізвище, ім'я, по батькові посадової особи або повне 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Паспортні дані фізичної особи (серія, номер, дата видачі, орган, який видав)* або код за ЄДРПОУ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Кількіст</w:t>
            </w:r>
            <w:r>
              <w:rPr>
                <w:b/>
                <w:bCs/>
                <w:color w:val="000000"/>
                <w:sz w:val="20"/>
                <w:szCs w:val="20"/>
              </w:rPr>
              <w:t>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Голова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Скрипка Iван Iванович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НА 399177 02.10.1997 Хмельницьким МУ УМВС України в Хмельницькiй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4188482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57.026806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4188482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Член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Кiзiцька Галина Володимирiвна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НА 420909 26.01.1998 Хмельницьким МУ УМВС України в Хмельницькiй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Член правлiн</w:t>
            </w:r>
            <w:r>
              <w:rPr>
                <w:color w:val="000000"/>
                <w:sz w:val="20"/>
                <w:szCs w:val="20"/>
              </w:rPr>
              <w:t>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Дмитришина Раїса Миколаївна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НА 473913 07.03.1998 Хмельницьким МУ УМВС України в Хмельницькiй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Член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Похило Олена Вiталiївна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НА 040557 11.01.1996 Деражнянським РВ УМВС України в Хмельницькiй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Член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Бiла Раїса Володимирiвна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НА 290780 11.02.1997 Хмельницьким МУ УМВС України в Хмельницькiй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0.028864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Голова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Скрипка Валентина Iванiвна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НА 141911 05.07.2002 Хмельницьким МУ УМВС України в Хмельницькiй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569483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7.753596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569483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Сопiльняк Вiктор Володимирович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НВ 000013 13.07.2002 Хмельницьким МУ УМВС України в Хмельницькiй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534761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7.280851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534761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Куян Наталiя Леонiдiвна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НВ 055143 18.12.2009 Красилiвським РВ УМВС України в Хмельницькiй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Голова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Гнатюк Iрина Степанiвна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НВ 385904 11.03.2006 Красилiвським РВ УМВС України в Хмельницькiй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0.000068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xml:space="preserve">Член </w:t>
            </w:r>
            <w:r>
              <w:rPr>
                <w:color w:val="000000"/>
                <w:sz w:val="20"/>
                <w:szCs w:val="20"/>
              </w:rPr>
              <w:lastRenderedPageBreak/>
              <w:t>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lastRenderedPageBreak/>
              <w:t>Скрипка Наталiя Василiвна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xml:space="preserve">НВ 531549 01.07.2009 </w:t>
            </w:r>
            <w:r>
              <w:rPr>
                <w:color w:val="000000"/>
                <w:sz w:val="20"/>
                <w:szCs w:val="20"/>
              </w:rPr>
              <w:lastRenderedPageBreak/>
              <w:t>Хмельницьким МУ УМВС України в Хмельницькiй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lastRenderedPageBreak/>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lastRenderedPageBreak/>
              <w:t>Член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Цвяк Вiктор Васильович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НА 419086 17.01.1998 Хмельницьким МУ УМВС України в Хмельницькiй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0.000613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right"/>
              <w:rPr>
                <w:color w:val="000000"/>
                <w:sz w:val="20"/>
                <w:szCs w:val="20"/>
              </w:rPr>
            </w:pPr>
            <w:r>
              <w:rPr>
                <w:rStyle w:val="a4"/>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5294896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72.090797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5294896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0</w:t>
            </w:r>
          </w:p>
        </w:tc>
      </w:tr>
    </w:tbl>
    <w:p w:rsidR="00000000" w:rsidRPr="00493FA1" w:rsidRDefault="00EB1252">
      <w:pPr>
        <w:pStyle w:val="small-text"/>
        <w:rPr>
          <w:color w:val="000000"/>
        </w:rPr>
      </w:pPr>
      <w:r>
        <w:rPr>
          <w:color w:val="000000"/>
        </w:rPr>
        <w:t xml:space="preserve">* Зазначається у разі надання згоди фізичної особи на </w:t>
      </w:r>
      <w:r>
        <w:rPr>
          <w:color w:val="000000"/>
        </w:rPr>
        <w:t xml:space="preserve">розкриття паспортних даних. </w:t>
      </w:r>
    </w:p>
    <w:p w:rsidR="00000000" w:rsidRDefault="00EB1252">
      <w:pPr>
        <w:rPr>
          <w:color w:val="000000"/>
        </w:rPr>
        <w:sectPr w:rsidR="00000000">
          <w:pgSz w:w="16840" w:h="11907" w:orient="landscape"/>
          <w:pgMar w:top="1134" w:right="1134" w:bottom="851" w:left="851" w:header="0" w:footer="0" w:gutter="0"/>
          <w:cols w:space="720"/>
        </w:sectPr>
      </w:pPr>
    </w:p>
    <w:p w:rsidR="00000000" w:rsidRDefault="00EB1252">
      <w:pPr>
        <w:pStyle w:val="3"/>
        <w:rPr>
          <w:color w:val="000000"/>
        </w:rPr>
      </w:pPr>
      <w:r>
        <w:rPr>
          <w:color w:val="000000"/>
        </w:rPr>
        <w:lastRenderedPageBreak/>
        <w:t>VI. Інформація про осіб, що володіють 10 відсотками та більше акцій емітента</w:t>
      </w:r>
    </w:p>
    <w:tbl>
      <w:tblPr>
        <w:tblW w:w="5000" w:type="pct"/>
        <w:tblCellMar>
          <w:top w:w="15" w:type="dxa"/>
          <w:left w:w="15" w:type="dxa"/>
          <w:bottom w:w="15" w:type="dxa"/>
          <w:right w:w="15" w:type="dxa"/>
        </w:tblCellMar>
        <w:tblLook w:val="04A0" w:firstRow="1" w:lastRow="0" w:firstColumn="1" w:lastColumn="0" w:noHBand="0" w:noVBand="1"/>
      </w:tblPr>
      <w:tblGrid>
        <w:gridCol w:w="2130"/>
        <w:gridCol w:w="1606"/>
        <w:gridCol w:w="2371"/>
        <w:gridCol w:w="1307"/>
        <w:gridCol w:w="1784"/>
        <w:gridCol w:w="942"/>
        <w:gridCol w:w="1476"/>
        <w:gridCol w:w="1575"/>
        <w:gridCol w:w="1784"/>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Код за ЄДРПОУ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Місцезнаходження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Кіл</w:t>
            </w:r>
            <w:r>
              <w:rPr>
                <w:b/>
                <w:bCs/>
                <w:color w:val="000000"/>
                <w:sz w:val="20"/>
                <w:szCs w:val="20"/>
              </w:rPr>
              <w:t>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привілейовані на пред'явника</w:t>
            </w:r>
          </w:p>
        </w:tc>
      </w:tr>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Прізвище, ім'я, по батькові фізичної особи*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Серія, номер, дата видачі паспорта, найменування органу, який видав паспорт**</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Скрипка Iван Iванович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НА 399177 02.10.1997 Хмельницьким МУ УМВС України в Хмельницькiй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4188482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57.026806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4188482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right"/>
              <w:rPr>
                <w:color w:val="000000"/>
                <w:sz w:val="20"/>
                <w:szCs w:val="20"/>
              </w:rPr>
            </w:pPr>
            <w:r>
              <w:rPr>
                <w:rStyle w:val="a4"/>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4188482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57.026806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4188482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0</w:t>
            </w:r>
          </w:p>
        </w:tc>
      </w:tr>
    </w:tbl>
    <w:p w:rsidR="00000000" w:rsidRPr="00493FA1" w:rsidRDefault="00EB1252">
      <w:pPr>
        <w:pStyle w:val="small-text"/>
        <w:rPr>
          <w:color w:val="000000"/>
        </w:rPr>
      </w:pPr>
      <w:r>
        <w:rPr>
          <w:color w:val="000000"/>
        </w:rPr>
        <w:t xml:space="preserve">* Зазначається: "Фізична особа", якщо фізична особа не дала </w:t>
      </w:r>
      <w:r>
        <w:rPr>
          <w:color w:val="000000"/>
        </w:rPr>
        <w:t xml:space="preserve">згоди на розкриття прізвища, ім'я, по батькові. </w:t>
      </w:r>
      <w:r>
        <w:rPr>
          <w:color w:val="000000"/>
        </w:rPr>
        <w:br/>
        <w:t xml:space="preserve">** Заповненювати необов'язково. </w:t>
      </w:r>
    </w:p>
    <w:p w:rsidR="00000000" w:rsidRDefault="00EB1252">
      <w:pPr>
        <w:rPr>
          <w:color w:val="000000"/>
        </w:rPr>
        <w:sectPr w:rsidR="00000000">
          <w:pgSz w:w="16840" w:h="11907" w:orient="landscape"/>
          <w:pgMar w:top="1134" w:right="1134" w:bottom="851" w:left="851" w:header="0" w:footer="0" w:gutter="0"/>
          <w:cols w:space="720"/>
        </w:sectPr>
      </w:pPr>
    </w:p>
    <w:p w:rsidR="00000000" w:rsidRDefault="00EB1252">
      <w:pPr>
        <w:pStyle w:val="3"/>
        <w:rPr>
          <w:color w:val="000000"/>
        </w:rPr>
      </w:pPr>
      <w:r>
        <w:rPr>
          <w:color w:val="000000"/>
        </w:rPr>
        <w:lastRenderedPageBreak/>
        <w:t>VII. Інформація про загальні збори акціонерів</w:t>
      </w:r>
    </w:p>
    <w:tbl>
      <w:tblPr>
        <w:tblW w:w="5000" w:type="pct"/>
        <w:tblCellMar>
          <w:top w:w="15" w:type="dxa"/>
          <w:left w:w="15" w:type="dxa"/>
          <w:bottom w:w="15" w:type="dxa"/>
          <w:right w:w="15" w:type="dxa"/>
        </w:tblCellMar>
        <w:tblLook w:val="04A0" w:firstRow="1" w:lastRow="0" w:firstColumn="1" w:lastColumn="0" w:noHBand="0" w:noVBand="1"/>
      </w:tblPr>
      <w:tblGrid>
        <w:gridCol w:w="1463"/>
        <w:gridCol w:w="3543"/>
        <w:gridCol w:w="5319"/>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позачергові</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23.04.2013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93.350000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spacing w:after="240"/>
              <w:rPr>
                <w:color w:val="000000"/>
                <w:sz w:val="20"/>
                <w:szCs w:val="20"/>
              </w:rPr>
            </w:pPr>
            <w:r>
              <w:rPr>
                <w:color w:val="000000"/>
                <w:sz w:val="20"/>
                <w:szCs w:val="20"/>
              </w:rPr>
              <w:t>ПОРЯДОК ДЕННИЙ:</w:t>
            </w:r>
            <w:r>
              <w:rPr>
                <w:color w:val="000000"/>
                <w:sz w:val="20"/>
                <w:szCs w:val="20"/>
              </w:rPr>
              <w:br/>
              <w:t>1. Про обрання робочих органiв.</w:t>
            </w:r>
            <w:r>
              <w:rPr>
                <w:color w:val="000000"/>
                <w:sz w:val="20"/>
                <w:szCs w:val="20"/>
              </w:rPr>
              <w:br/>
              <w:t>2. Звiт Правлiння про результати фiнансово-господарської дiяльностi товариства за 2012 рiк.</w:t>
            </w:r>
            <w:r>
              <w:rPr>
                <w:color w:val="000000"/>
                <w:sz w:val="20"/>
                <w:szCs w:val="20"/>
              </w:rPr>
              <w:br/>
              <w:t>3. Звiт Спостережної ради.</w:t>
            </w:r>
            <w:r>
              <w:rPr>
                <w:color w:val="000000"/>
                <w:sz w:val="20"/>
                <w:szCs w:val="20"/>
              </w:rPr>
              <w:br/>
              <w:t>4. Звiт та висновки Ревiзiйної комiсiї.</w:t>
            </w:r>
            <w:r>
              <w:rPr>
                <w:color w:val="000000"/>
                <w:sz w:val="20"/>
                <w:szCs w:val="20"/>
              </w:rPr>
              <w:br/>
              <w:t>5.Затвердження рiчного звiту та балансу.</w:t>
            </w:r>
            <w:r>
              <w:rPr>
                <w:color w:val="000000"/>
                <w:sz w:val="20"/>
                <w:szCs w:val="20"/>
              </w:rPr>
              <w:br/>
              <w:t>6.</w:t>
            </w:r>
            <w:r>
              <w:rPr>
                <w:color w:val="000000"/>
                <w:sz w:val="20"/>
                <w:szCs w:val="20"/>
              </w:rPr>
              <w:t xml:space="preserve"> Затвердження основних напрямкiв дiяльностi та затвердження планового розподiлу прибутку на 2013 рiк.</w:t>
            </w:r>
            <w:r>
              <w:rPr>
                <w:color w:val="000000"/>
                <w:sz w:val="20"/>
                <w:szCs w:val="20"/>
              </w:rPr>
              <w:br/>
              <w:t>7. Про додаткову емiсiю (випуск) акцiй та їх розмiщення.</w:t>
            </w:r>
            <w:r>
              <w:rPr>
                <w:color w:val="000000"/>
                <w:sz w:val="20"/>
                <w:szCs w:val="20"/>
              </w:rPr>
              <w:br/>
              <w:t>8. Про обрання робочих органiв управлiння товариства.</w:t>
            </w:r>
            <w:r>
              <w:rPr>
                <w:color w:val="000000"/>
                <w:sz w:val="20"/>
                <w:szCs w:val="20"/>
              </w:rPr>
              <w:br/>
              <w:t>З першого питання порядку денного</w:t>
            </w:r>
            <w:r>
              <w:rPr>
                <w:color w:val="000000"/>
                <w:sz w:val="20"/>
                <w:szCs w:val="20"/>
              </w:rPr>
              <w:br/>
              <w:t>Вирiшили:</w:t>
            </w:r>
            <w:r>
              <w:rPr>
                <w:color w:val="000000"/>
                <w:sz w:val="20"/>
                <w:szCs w:val="20"/>
              </w:rPr>
              <w:br/>
              <w:t>1.1.Обрати Головою лiчильної комiсiї – Гнатюк Iрину Степанiвну, членом лiчильної комiсiї – Сопiльняка Вiктора Володимировича.</w:t>
            </w:r>
            <w:r>
              <w:rPr>
                <w:color w:val="000000"/>
                <w:sz w:val="20"/>
                <w:szCs w:val="20"/>
              </w:rPr>
              <w:br/>
              <w:t xml:space="preserve">1.2. Встановити наступний Регламент проведення Зборiв: </w:t>
            </w:r>
            <w:r>
              <w:rPr>
                <w:color w:val="000000"/>
                <w:sz w:val="20"/>
                <w:szCs w:val="20"/>
              </w:rPr>
              <w:br/>
              <w:t>1). доповiдь Голови правлiння – до 30 хв.;</w:t>
            </w:r>
            <w:r>
              <w:rPr>
                <w:color w:val="000000"/>
                <w:sz w:val="20"/>
                <w:szCs w:val="20"/>
              </w:rPr>
              <w:br/>
              <w:t xml:space="preserve">2). iншi доповiдi за порядком </w:t>
            </w:r>
            <w:r>
              <w:rPr>
                <w:color w:val="000000"/>
                <w:sz w:val="20"/>
                <w:szCs w:val="20"/>
              </w:rPr>
              <w:t>денним – до 10 хвилин;</w:t>
            </w:r>
            <w:r>
              <w:rPr>
                <w:color w:val="000000"/>
                <w:sz w:val="20"/>
                <w:szCs w:val="20"/>
              </w:rPr>
              <w:br/>
              <w:t>3). виступи пiд час дебатiв – до 5 хвилин, але в сумi не бiльше 10 хвилин по одному питанню;</w:t>
            </w:r>
            <w:r>
              <w:rPr>
                <w:color w:val="000000"/>
                <w:sz w:val="20"/>
                <w:szCs w:val="20"/>
              </w:rPr>
              <w:br/>
              <w:t>4). зауваження до виступiв – до 2 хвилин;</w:t>
            </w:r>
            <w:r>
              <w:rPr>
                <w:color w:val="000000"/>
                <w:sz w:val="20"/>
                <w:szCs w:val="20"/>
              </w:rPr>
              <w:br/>
              <w:t>5). голосування з питань порядку денного здiйснюється вiдкритим способом шляхом пiдняття карток, з</w:t>
            </w:r>
            <w:r>
              <w:rPr>
                <w:color w:val="000000"/>
                <w:sz w:val="20"/>
                <w:szCs w:val="20"/>
              </w:rPr>
              <w:t>а принципом: одна акцiя – один голос;</w:t>
            </w:r>
            <w:r>
              <w:rPr>
                <w:color w:val="000000"/>
                <w:sz w:val="20"/>
                <w:szCs w:val="20"/>
              </w:rPr>
              <w:br/>
              <w:t>6). усi виступи починаються тiльки пiсля дозволу головуючого на Зборах.</w:t>
            </w:r>
            <w:r>
              <w:rPr>
                <w:color w:val="000000"/>
                <w:sz w:val="20"/>
                <w:szCs w:val="20"/>
              </w:rPr>
              <w:br/>
              <w:t>Обрати секретарем Загальних зборiв – Гнатюк I.С.</w:t>
            </w:r>
            <w:r>
              <w:rPr>
                <w:color w:val="000000"/>
                <w:sz w:val="20"/>
                <w:szCs w:val="20"/>
              </w:rPr>
              <w:br/>
              <w:t>Вирiшили:</w:t>
            </w:r>
            <w:r>
              <w:rPr>
                <w:color w:val="000000"/>
                <w:sz w:val="20"/>
                <w:szCs w:val="20"/>
              </w:rPr>
              <w:br/>
              <w:t>Розпочати роботу Загальних зборiв акцiонерiв.</w:t>
            </w:r>
            <w:r>
              <w:rPr>
                <w:color w:val="000000"/>
                <w:sz w:val="20"/>
                <w:szCs w:val="20"/>
              </w:rPr>
              <w:br/>
              <w:t>З другого питання порядку денного</w:t>
            </w:r>
            <w:r>
              <w:rPr>
                <w:color w:val="000000"/>
                <w:sz w:val="20"/>
                <w:szCs w:val="20"/>
              </w:rPr>
              <w:br/>
              <w:t>Вирiшил</w:t>
            </w:r>
            <w:r>
              <w:rPr>
                <w:color w:val="000000"/>
                <w:sz w:val="20"/>
                <w:szCs w:val="20"/>
              </w:rPr>
              <w:t>и :</w:t>
            </w:r>
            <w:r>
              <w:rPr>
                <w:color w:val="000000"/>
                <w:sz w:val="20"/>
                <w:szCs w:val="20"/>
              </w:rPr>
              <w:br/>
              <w:t>Затвердити Звiт Правлiння про результати фiнансово-господарської дiяльностi Товариства за 2012 рiк.</w:t>
            </w:r>
            <w:r>
              <w:rPr>
                <w:color w:val="000000"/>
                <w:sz w:val="20"/>
                <w:szCs w:val="20"/>
              </w:rPr>
              <w:br/>
              <w:t>З третього питання порядку денного</w:t>
            </w:r>
            <w:r>
              <w:rPr>
                <w:color w:val="000000"/>
                <w:sz w:val="20"/>
                <w:szCs w:val="20"/>
              </w:rPr>
              <w:br/>
              <w:t>Вирiшили :</w:t>
            </w:r>
            <w:r>
              <w:rPr>
                <w:color w:val="000000"/>
                <w:sz w:val="20"/>
                <w:szCs w:val="20"/>
              </w:rPr>
              <w:br/>
              <w:t>Затвердити Звiт Наглядової ради Товариства за 2012 рiк.</w:t>
            </w:r>
            <w:r>
              <w:rPr>
                <w:color w:val="000000"/>
                <w:sz w:val="20"/>
                <w:szCs w:val="20"/>
              </w:rPr>
              <w:br/>
              <w:t>З четвертого питання порядку денного</w:t>
            </w:r>
            <w:r>
              <w:rPr>
                <w:color w:val="000000"/>
                <w:sz w:val="20"/>
                <w:szCs w:val="20"/>
              </w:rPr>
              <w:br/>
              <w:t>Вирiшили :</w:t>
            </w:r>
            <w:r>
              <w:rPr>
                <w:color w:val="000000"/>
                <w:sz w:val="20"/>
                <w:szCs w:val="20"/>
              </w:rPr>
              <w:br/>
              <w:t>За</w:t>
            </w:r>
            <w:r>
              <w:rPr>
                <w:color w:val="000000"/>
                <w:sz w:val="20"/>
                <w:szCs w:val="20"/>
              </w:rPr>
              <w:t>твердити Звiт Ревiзiйної комiсiї про результати господарської дiяльностi Товариства за 2012 рiк.</w:t>
            </w:r>
            <w:r>
              <w:rPr>
                <w:color w:val="000000"/>
                <w:sz w:val="20"/>
                <w:szCs w:val="20"/>
              </w:rPr>
              <w:br/>
              <w:t>З п'ятого питання порядку денного</w:t>
            </w:r>
            <w:r>
              <w:rPr>
                <w:color w:val="000000"/>
                <w:sz w:val="20"/>
                <w:szCs w:val="20"/>
              </w:rPr>
              <w:br/>
              <w:t>Вирiшили:</w:t>
            </w:r>
            <w:r>
              <w:rPr>
                <w:color w:val="000000"/>
                <w:sz w:val="20"/>
                <w:szCs w:val="20"/>
              </w:rPr>
              <w:br/>
              <w:t>Затвердити рiчний звiт i баланс Товариства за 2012 рiк. Збiльшити обсяг послуг, що надаються для покриття збитку То</w:t>
            </w:r>
            <w:r>
              <w:rPr>
                <w:color w:val="000000"/>
                <w:sz w:val="20"/>
                <w:szCs w:val="20"/>
              </w:rPr>
              <w:t>вариства за 2012 рiк.</w:t>
            </w:r>
            <w:r>
              <w:rPr>
                <w:color w:val="000000"/>
                <w:sz w:val="20"/>
                <w:szCs w:val="20"/>
              </w:rPr>
              <w:br/>
              <w:t>З шостого питання порядку денного</w:t>
            </w:r>
            <w:r>
              <w:rPr>
                <w:color w:val="000000"/>
                <w:sz w:val="20"/>
                <w:szCs w:val="20"/>
              </w:rPr>
              <w:br/>
              <w:t>Вирiшили:</w:t>
            </w:r>
            <w:r>
              <w:rPr>
                <w:color w:val="000000"/>
                <w:sz w:val="20"/>
                <w:szCs w:val="20"/>
              </w:rPr>
              <w:br/>
              <w:t>Затвердити основнi напрямки дiяльностi Товариства.</w:t>
            </w:r>
            <w:r>
              <w:rPr>
                <w:color w:val="000000"/>
                <w:sz w:val="20"/>
                <w:szCs w:val="20"/>
              </w:rPr>
              <w:br/>
              <w:t>Спрямувати отриманий у 2013 роцi чистий прибуток на розвиток та розширення дiяльностi, на оновлення основних засобiв пiдприємства.</w:t>
            </w:r>
            <w:r>
              <w:rPr>
                <w:color w:val="000000"/>
                <w:sz w:val="20"/>
                <w:szCs w:val="20"/>
              </w:rPr>
              <w:br/>
              <w:t>Оголошен</w:t>
            </w:r>
            <w:r>
              <w:rPr>
                <w:color w:val="000000"/>
                <w:sz w:val="20"/>
                <w:szCs w:val="20"/>
              </w:rPr>
              <w:t>а перерва в зборах до 11:00 год. 24 квiтня 2013 року.</w:t>
            </w:r>
            <w:r>
              <w:rPr>
                <w:color w:val="000000"/>
                <w:sz w:val="20"/>
                <w:szCs w:val="20"/>
              </w:rPr>
              <w:br/>
              <w:t>Роботу зборiв продовжено об 11:00 год. 24 квiтня 2013 року.</w:t>
            </w:r>
            <w:r>
              <w:rPr>
                <w:color w:val="000000"/>
                <w:sz w:val="20"/>
                <w:szCs w:val="20"/>
              </w:rPr>
              <w:br/>
              <w:t>З сьомого питання порядку денного</w:t>
            </w:r>
            <w:r>
              <w:rPr>
                <w:color w:val="000000"/>
                <w:sz w:val="20"/>
                <w:szCs w:val="20"/>
              </w:rPr>
              <w:br/>
              <w:t>Вирiшили:</w:t>
            </w:r>
            <w:r>
              <w:rPr>
                <w:color w:val="000000"/>
                <w:sz w:val="20"/>
                <w:szCs w:val="20"/>
              </w:rPr>
              <w:br/>
              <w:t>Збiльшити розмiр статутного капiталу ПАТ «Готель «Подiлля» на 406 300 гривень шляхом збiльшення кi</w:t>
            </w:r>
            <w:r>
              <w:rPr>
                <w:color w:val="000000"/>
                <w:sz w:val="20"/>
                <w:szCs w:val="20"/>
              </w:rPr>
              <w:t>лькостi акцiй iснуючої номiнальної вартостi за рахунок додаткових внескiв.</w:t>
            </w:r>
            <w:r>
              <w:rPr>
                <w:color w:val="000000"/>
                <w:sz w:val="20"/>
                <w:szCs w:val="20"/>
              </w:rPr>
              <w:br/>
              <w:t>Розмiстити додатково 1625200 (один мiлiон шiстсот двадцять п’ять тисяч двiстi) простих iменних акцiй ПАТ «Готель «Подiлля» для формування збiльшення статутного фонду шляхом закритог</w:t>
            </w:r>
            <w:r>
              <w:rPr>
                <w:color w:val="000000"/>
                <w:sz w:val="20"/>
                <w:szCs w:val="20"/>
              </w:rPr>
              <w:t xml:space="preserve">о </w:t>
            </w:r>
            <w:r>
              <w:rPr>
                <w:color w:val="000000"/>
                <w:sz w:val="20"/>
                <w:szCs w:val="20"/>
              </w:rPr>
              <w:lastRenderedPageBreak/>
              <w:t>(приватного) розмiщення акцiй.</w:t>
            </w:r>
            <w:r>
              <w:rPr>
                <w:color w:val="000000"/>
                <w:sz w:val="20"/>
                <w:szCs w:val="20"/>
              </w:rPr>
              <w:br/>
              <w:t>Обмежити коло осiб, якi мають право прийняти участь в придбаннi акцiй, що пропонуються до закритого (приватного) розмiщення, акцiонерами, якi мають переважне право вiдповiдно до чинного законодавства.</w:t>
            </w:r>
            <w:r>
              <w:rPr>
                <w:color w:val="000000"/>
                <w:sz w:val="20"/>
                <w:szCs w:val="20"/>
              </w:rPr>
              <w:br/>
              <w:t>Визначити уповноважени</w:t>
            </w:r>
            <w:r>
              <w:rPr>
                <w:color w:val="000000"/>
                <w:sz w:val="20"/>
                <w:szCs w:val="20"/>
              </w:rPr>
              <w:t>м органом по проведенню розмiщень акцiй, що випускаються додатково – правлiння товариства.</w:t>
            </w:r>
            <w:r>
              <w:rPr>
                <w:color w:val="000000"/>
                <w:sz w:val="20"/>
                <w:szCs w:val="20"/>
              </w:rPr>
              <w:br/>
              <w:t>Визначити уповноваженими особами емiтента голову правлiння Скрипку I.I., головного бухгалтера Кiзiцьку Г.В. – яким надаються повноваження:</w:t>
            </w:r>
            <w:r>
              <w:rPr>
                <w:color w:val="000000"/>
                <w:sz w:val="20"/>
                <w:szCs w:val="20"/>
              </w:rPr>
              <w:br/>
              <w:t>Здiйснювати персональне по</w:t>
            </w:r>
            <w:r>
              <w:rPr>
                <w:color w:val="000000"/>
                <w:sz w:val="20"/>
                <w:szCs w:val="20"/>
              </w:rPr>
              <w:t>вiдомлення акцiонерiв та опублiкування цього повiдомлення, про прийнятi загальними зборами акцiонерiв рiшення;</w:t>
            </w:r>
            <w:r>
              <w:rPr>
                <w:color w:val="000000"/>
                <w:sz w:val="20"/>
                <w:szCs w:val="20"/>
              </w:rPr>
              <w:br/>
              <w:t>Проводити дiї щодо реалiзацiї акцiонерами свого переважного права на придбання акцiй, вiдповiдно до яких прийнято рiшення про розмiщення;</w:t>
            </w:r>
            <w:r>
              <w:rPr>
                <w:color w:val="000000"/>
                <w:sz w:val="20"/>
                <w:szCs w:val="20"/>
              </w:rPr>
              <w:br/>
              <w:t>Проводи</w:t>
            </w:r>
            <w:r>
              <w:rPr>
                <w:color w:val="000000"/>
                <w:sz w:val="20"/>
                <w:szCs w:val="20"/>
              </w:rPr>
              <w:t>ти дiї щодо вiдкритого (публiчного) розмiщення акцiй.</w:t>
            </w:r>
            <w:r>
              <w:rPr>
                <w:color w:val="000000"/>
                <w:sz w:val="20"/>
                <w:szCs w:val="20"/>
              </w:rPr>
              <w:br/>
              <w:t>Затвердити протокол рiшення про збiльшення статутного фонду.</w:t>
            </w:r>
            <w:r>
              <w:rPr>
                <w:color w:val="000000"/>
                <w:sz w:val="20"/>
                <w:szCs w:val="20"/>
              </w:rPr>
              <w:br/>
              <w:t>Затвердити протокол рiшення про розмiщення акцiй та про визначення уповноважених осiб.</w:t>
            </w:r>
            <w:r>
              <w:rPr>
                <w:color w:val="000000"/>
                <w:sz w:val="20"/>
                <w:szCs w:val="20"/>
              </w:rPr>
              <w:br/>
              <w:t>Доручити головi правлiння Скрипцi I.I, головному бухга</w:t>
            </w:r>
            <w:r>
              <w:rPr>
                <w:color w:val="000000"/>
                <w:sz w:val="20"/>
                <w:szCs w:val="20"/>
              </w:rPr>
              <w:t>лтеру Кiзiцькiй Г.В. надiслати рiшення про розмiщення акцiй держателям iменних акцiй ПАТ «Готель «Подiлля» вiдповiдно до реєстру акцiонерiв, розмiстити повiдомлення в газетi та провести процедуру реєстрацiї емiсiї в ДКЦПФР.</w:t>
            </w:r>
            <w:r>
              <w:rPr>
                <w:color w:val="000000"/>
                <w:sz w:val="20"/>
                <w:szCs w:val="20"/>
              </w:rPr>
              <w:br/>
              <w:t>З восьмого питання порядку денно</w:t>
            </w:r>
            <w:r>
              <w:rPr>
                <w:color w:val="000000"/>
                <w:sz w:val="20"/>
                <w:szCs w:val="20"/>
              </w:rPr>
              <w:t>го</w:t>
            </w:r>
            <w:r>
              <w:rPr>
                <w:color w:val="000000"/>
                <w:sz w:val="20"/>
                <w:szCs w:val="20"/>
              </w:rPr>
              <w:br/>
              <w:t>Вирiшили:</w:t>
            </w:r>
            <w:r>
              <w:rPr>
                <w:color w:val="000000"/>
                <w:sz w:val="20"/>
                <w:szCs w:val="20"/>
              </w:rPr>
              <w:br/>
              <w:t>Обрати головою правлiння ПАТ " Готель “ Подiлля “ - Скрипку Iвана Iвановича.</w:t>
            </w:r>
            <w:r>
              <w:rPr>
                <w:color w:val="000000"/>
                <w:sz w:val="20"/>
                <w:szCs w:val="20"/>
              </w:rPr>
              <w:br/>
              <w:t>Вирiшили:</w:t>
            </w:r>
            <w:r>
              <w:rPr>
                <w:color w:val="000000"/>
                <w:sz w:val="20"/>
                <w:szCs w:val="20"/>
              </w:rPr>
              <w:br/>
              <w:t>Залишити членами правлiння ПАТ “ Готель “ Подiлля“:</w:t>
            </w:r>
            <w:r>
              <w:rPr>
                <w:color w:val="000000"/>
                <w:sz w:val="20"/>
                <w:szCs w:val="20"/>
              </w:rPr>
              <w:br/>
              <w:t>1.Кiзiцька Галина Володимирiвна Головний бухгалтер готелю «Подiлля»</w:t>
            </w:r>
            <w:r>
              <w:rPr>
                <w:color w:val="000000"/>
                <w:sz w:val="20"/>
                <w:szCs w:val="20"/>
              </w:rPr>
              <w:br/>
              <w:t>2.Бiра Раїса Володимирiвна Адмiнiстр</w:t>
            </w:r>
            <w:r>
              <w:rPr>
                <w:color w:val="000000"/>
                <w:sz w:val="20"/>
                <w:szCs w:val="20"/>
              </w:rPr>
              <w:t>атор готелю «Подiлля»</w:t>
            </w:r>
            <w:r>
              <w:rPr>
                <w:color w:val="000000"/>
                <w:sz w:val="20"/>
                <w:szCs w:val="20"/>
              </w:rPr>
              <w:br/>
              <w:t>3.Дмитришина Раїса Миколаївна Адмiнiстратор готелю «Подiлля»</w:t>
            </w:r>
            <w:r>
              <w:rPr>
                <w:color w:val="000000"/>
                <w:sz w:val="20"/>
                <w:szCs w:val="20"/>
              </w:rPr>
              <w:br/>
              <w:t xml:space="preserve">4.Похило Олена Вiталiївна Завiдуюча поверхами готелю «Подiлля» </w:t>
            </w:r>
            <w:r>
              <w:rPr>
                <w:color w:val="000000"/>
                <w:sz w:val="20"/>
                <w:szCs w:val="20"/>
              </w:rPr>
              <w:br/>
              <w:t>Вирiшили:</w:t>
            </w:r>
            <w:r>
              <w:rPr>
                <w:color w:val="000000"/>
                <w:sz w:val="20"/>
                <w:szCs w:val="20"/>
              </w:rPr>
              <w:br/>
              <w:t>Обрати членами Наглядової ради ПАТ “ Готель “ Подiлля“:</w:t>
            </w:r>
            <w:r>
              <w:rPr>
                <w:color w:val="000000"/>
                <w:sz w:val="20"/>
                <w:szCs w:val="20"/>
              </w:rPr>
              <w:br/>
              <w:t>1.Скрипка Валентина Iванiвна</w:t>
            </w:r>
            <w:r>
              <w:rPr>
                <w:color w:val="000000"/>
                <w:sz w:val="20"/>
                <w:szCs w:val="20"/>
              </w:rPr>
              <w:br/>
              <w:t>2.Сопiльняк Вi</w:t>
            </w:r>
            <w:r>
              <w:rPr>
                <w:color w:val="000000"/>
                <w:sz w:val="20"/>
                <w:szCs w:val="20"/>
              </w:rPr>
              <w:t>ктор Володимирович</w:t>
            </w:r>
            <w:r>
              <w:rPr>
                <w:color w:val="000000"/>
                <w:sz w:val="20"/>
                <w:szCs w:val="20"/>
              </w:rPr>
              <w:br/>
              <w:t>3.Куян Наталя Леонiдiвна</w:t>
            </w:r>
            <w:r>
              <w:rPr>
                <w:color w:val="000000"/>
                <w:sz w:val="20"/>
                <w:szCs w:val="20"/>
              </w:rPr>
              <w:br/>
              <w:t>Вирiшили:</w:t>
            </w:r>
            <w:r>
              <w:rPr>
                <w:color w:val="000000"/>
                <w:sz w:val="20"/>
                <w:szCs w:val="20"/>
              </w:rPr>
              <w:br/>
              <w:t>Обрати членами Ревiзiйної комiсiї:</w:t>
            </w:r>
            <w:r>
              <w:rPr>
                <w:color w:val="000000"/>
                <w:sz w:val="20"/>
                <w:szCs w:val="20"/>
              </w:rPr>
              <w:br/>
              <w:t>1.Гнатюк Iрина Степанiвна</w:t>
            </w:r>
            <w:r>
              <w:rPr>
                <w:color w:val="000000"/>
                <w:sz w:val="20"/>
                <w:szCs w:val="20"/>
              </w:rPr>
              <w:br/>
              <w:t>2.Скрипка Наталя Василiвна</w:t>
            </w:r>
            <w:r>
              <w:rPr>
                <w:color w:val="000000"/>
                <w:sz w:val="20"/>
                <w:szCs w:val="20"/>
              </w:rPr>
              <w:br/>
              <w:t>3.Цвяк Вiктор Васильович</w:t>
            </w:r>
            <w:r>
              <w:rPr>
                <w:color w:val="000000"/>
                <w:sz w:val="20"/>
                <w:szCs w:val="20"/>
              </w:rPr>
              <w:br/>
            </w:r>
          </w:p>
        </w:tc>
      </w:tr>
    </w:tbl>
    <w:p w:rsidR="00000000" w:rsidRDefault="00EB1252">
      <w:pPr>
        <w:rPr>
          <w:color w:val="000000"/>
        </w:rPr>
      </w:pPr>
    </w:p>
    <w:p w:rsidR="00000000" w:rsidRDefault="00EB1252">
      <w:pPr>
        <w:rPr>
          <w:color w:val="000000"/>
        </w:rPr>
        <w:sectPr w:rsidR="00000000">
          <w:pgSz w:w="11907" w:h="16840"/>
          <w:pgMar w:top="1134" w:right="851" w:bottom="851" w:left="851" w:header="0" w:footer="0" w:gutter="0"/>
          <w:cols w:space="720"/>
        </w:sectPr>
      </w:pPr>
    </w:p>
    <w:p w:rsidR="00000000" w:rsidRDefault="00EB1252">
      <w:pPr>
        <w:pStyle w:val="3"/>
        <w:rPr>
          <w:color w:val="000000"/>
        </w:rPr>
      </w:pPr>
      <w:r>
        <w:rPr>
          <w:color w:val="000000"/>
        </w:rPr>
        <w:lastRenderedPageBreak/>
        <w:t xml:space="preserve">IX. Інформація про </w:t>
      </w:r>
      <w:r>
        <w:rPr>
          <w:color w:val="000000"/>
        </w:rPr>
        <w:t>осіб, послугами яких користується емітент</w:t>
      </w: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Товариство з обмеженою вiдповiдальнiстю "Фондова компанiя "ЦЕНТР-IНВЕСТ"</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Товариство з обмеженою відповідальністю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21653380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29000 Україна Хмельницька Хмельницький м. Хмельницький вул.Володимирська, 109</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АВ № 390863</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Назва державного органу</w:t>
            </w:r>
            <w:r>
              <w:rPr>
                <w:b/>
                <w:bCs/>
                <w:color w:val="000000"/>
                <w:sz w:val="20"/>
                <w:szCs w:val="20"/>
              </w:rPr>
              <w:t>,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Державна комiсiя з цiнних паперiв та фондового ринку</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21.01.2010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0382-70-21-64</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0382-70-21-64</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Юридична особа, яка здiйснює професiйну депозитарну дiяльнiсть зберiгача цiнних паперiв.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В зберiгача ТОВ "Фондова компанiя "ЦЕНТР-IНВЕСТ" вiдкритi рахунки акцiонерам товариства в процесi дематерiалiзацiї випуску цiнних паперiв товариства.</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Повне н</w:t>
            </w:r>
            <w:r>
              <w:rPr>
                <w:b/>
                <w:bCs/>
                <w:color w:val="000000"/>
                <w:sz w:val="20"/>
                <w:szCs w:val="20"/>
              </w:rPr>
              <w:t>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Приватна аудиторська фiрма "Аудит-Подiлля"</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Приватне підприємство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32179801</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29015 Україна Хмельницька </w:t>
            </w:r>
            <w:r>
              <w:rPr>
                <w:color w:val="000000"/>
                <w:sz w:val="20"/>
                <w:szCs w:val="20"/>
              </w:rPr>
              <w:t>Хмельницький м. Хмельницький Проспект Миру, 101/а, офiс 210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3069</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Аудиторська палата України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31.10.2002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0382-71-50-07</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0382-71-50-07</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Аудитор (аудиторська фiрма), яка надає аудиторськi послуги емiтенту</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Аудиторська дiяльнiсть</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Повне найменування юридичної особи або прізвище, ім'я та по батьков</w:t>
            </w:r>
            <w:r>
              <w:rPr>
                <w:b/>
                <w:bCs/>
                <w:color w:val="000000"/>
                <w:sz w:val="20"/>
                <w:szCs w:val="20"/>
              </w:rPr>
              <w:t>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Публiчне акцiонерне товарисвто "Нацiональний депозитарiй України"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Публічне акціонерне товариство</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30370711</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01001 Україна Київська Київський м.Київ вул. Б.Грiнченка, 3</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АВ №581322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Державна комiсiя з цiнних паперiв та фондового ринку</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lastRenderedPageBreak/>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25.05.2011</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Міжміський код т</w:t>
            </w:r>
            <w:r>
              <w:rPr>
                <w:b/>
                <w:bCs/>
                <w:color w:val="000000"/>
                <w:sz w:val="20"/>
                <w:szCs w:val="20"/>
              </w:rPr>
              <w:t>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044-377-70-16</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044-377-70-16</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Юридична особа, яка здiйснює професiйну депозитарну дiяльнiсть депозитарiю iменних цiнних паперiв</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b/>
                <w:bCs/>
                <w:color w:val="000000"/>
                <w:sz w:val="20"/>
                <w:szCs w:val="20"/>
              </w:rPr>
            </w:pPr>
            <w:r>
              <w:rPr>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В депозитарiї ПАТ "НДУ" депоновано глобальний сертифiкат випуску цiнних паперiв емiтента.</w:t>
            </w:r>
          </w:p>
        </w:tc>
      </w:tr>
    </w:tbl>
    <w:p w:rsidR="00000000" w:rsidRDefault="00EB1252">
      <w:pPr>
        <w:rPr>
          <w:color w:val="000000"/>
        </w:rPr>
      </w:pPr>
    </w:p>
    <w:p w:rsidR="00000000" w:rsidRDefault="00EB1252">
      <w:pPr>
        <w:rPr>
          <w:color w:val="000000"/>
        </w:rPr>
        <w:sectPr w:rsidR="00000000">
          <w:pgSz w:w="11907" w:h="16840"/>
          <w:pgMar w:top="1134" w:right="851" w:bottom="851" w:left="851" w:header="0" w:footer="0" w:gutter="0"/>
          <w:cols w:space="720"/>
        </w:sectPr>
      </w:pPr>
    </w:p>
    <w:p w:rsidR="00000000" w:rsidRDefault="00EB1252">
      <w:pPr>
        <w:pStyle w:val="3"/>
        <w:rPr>
          <w:color w:val="000000"/>
        </w:rPr>
      </w:pPr>
      <w:r>
        <w:rPr>
          <w:color w:val="000000"/>
        </w:rPr>
        <w:lastRenderedPageBreak/>
        <w:t>X. Відомості про цінні папери емітента</w:t>
      </w:r>
    </w:p>
    <w:p w:rsidR="00000000" w:rsidRDefault="00EB1252">
      <w:pPr>
        <w:pStyle w:val="4"/>
        <w:rPr>
          <w:color w:val="000000"/>
        </w:rPr>
      </w:pPr>
      <w:r>
        <w:rPr>
          <w:color w:val="000000"/>
        </w:rPr>
        <w:t>1. Інформація про випуски акцій</w:t>
      </w:r>
    </w:p>
    <w:tbl>
      <w:tblPr>
        <w:tblW w:w="5000" w:type="pct"/>
        <w:tblCellMar>
          <w:top w:w="15" w:type="dxa"/>
          <w:left w:w="15" w:type="dxa"/>
          <w:bottom w:w="15" w:type="dxa"/>
          <w:right w:w="15" w:type="dxa"/>
        </w:tblCellMar>
        <w:tblLook w:val="04A0" w:firstRow="1" w:lastRow="0" w:firstColumn="1" w:lastColumn="0" w:noHBand="0" w:noVBand="1"/>
      </w:tblPr>
      <w:tblGrid>
        <w:gridCol w:w="1151"/>
        <w:gridCol w:w="1382"/>
        <w:gridCol w:w="1751"/>
        <w:gridCol w:w="1913"/>
        <w:gridCol w:w="1748"/>
        <w:gridCol w:w="1730"/>
        <w:gridCol w:w="1388"/>
        <w:gridCol w:w="1115"/>
        <w:gridCol w:w="1379"/>
        <w:gridCol w:w="1418"/>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Форма</w:t>
            </w:r>
            <w:r>
              <w:rPr>
                <w:b/>
                <w:bCs/>
                <w:color w:val="000000"/>
                <w:sz w:val="20"/>
                <w:szCs w:val="20"/>
              </w:rPr>
              <w:t xml:space="preserve">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Частка у статутному капіталі (у відсотках)</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30.01.2009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01/22/1/09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Хмельницьке ТУ ДКЦПФР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UA 4000144364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7344760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1836190.00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100.000000</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rStyle w:val="a4"/>
                <w:color w:val="000000"/>
                <w:sz w:val="20"/>
                <w:szCs w:val="20"/>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Торгiвля цiнними паперами емiтента на органiзованих внутрiшнiх та зовнiшнiх ринках не здiйснюється. Цiннi папери емiтента не проходили процедуру лiстингу/делiстингу. Додаткова емiсiя не здiйснювалася.</w:t>
            </w:r>
          </w:p>
        </w:tc>
      </w:tr>
      <w:tr w:rsidR="00000000">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w:t>
            </w:r>
          </w:p>
        </w:tc>
      </w:tr>
    </w:tbl>
    <w:p w:rsidR="00000000" w:rsidRDefault="00EB1252">
      <w:pPr>
        <w:rPr>
          <w:color w:val="000000"/>
        </w:rPr>
        <w:sectPr w:rsidR="00000000">
          <w:pgSz w:w="16840" w:h="11907" w:orient="landscape"/>
          <w:pgMar w:top="1134" w:right="1134" w:bottom="851" w:left="851" w:header="0" w:footer="0" w:gutter="0"/>
          <w:cols w:space="720"/>
        </w:sectPr>
      </w:pPr>
    </w:p>
    <w:p w:rsidR="00000000" w:rsidRDefault="00EB1252">
      <w:pPr>
        <w:pStyle w:val="3"/>
        <w:rPr>
          <w:color w:val="000000"/>
        </w:rPr>
      </w:pPr>
      <w:r>
        <w:rPr>
          <w:color w:val="000000"/>
        </w:rPr>
        <w:lastRenderedPageBreak/>
        <w:t>XI. Опис бізнесу</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Готель "Подiлля" засновано як державне пiдприємство в 1986 роцi. Спочатку було утворено комплекс "Подiлля" у складi готелю та ресторану. Згiдно рiшення Хмельницької мiської ради народних депутатiв в 1990 роцi було утворено два окремих пiдп</w:t>
            </w:r>
            <w:r>
              <w:rPr>
                <w:color w:val="000000"/>
              </w:rPr>
              <w:t>риємства: готель "Подiлля" i ресторан "Подiлля". Основною задачею готелю "Подiлля" було готельне обслуговування та послуги громадського харчування. В 1995 роцi пiдприємство було перетворенеув орендне, а в 1996 роцi, в процесi приватизацiї, перетворене у вi</w:t>
            </w:r>
            <w:r>
              <w:rPr>
                <w:color w:val="000000"/>
              </w:rPr>
              <w:t>дкрите акцiонерне товариство. З 09.11.2011 Товариство переiменовано на Публiчне акцiонерне товариство "Готель"Подiлля".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 xml:space="preserve">ПАТ "Готель"Подiлля" складається iз слiдуючих структурних пiдроздiлiв : </w:t>
            </w:r>
            <w:r>
              <w:rPr>
                <w:color w:val="000000"/>
              </w:rPr>
              <w:br/>
              <w:t>- готель,</w:t>
            </w:r>
            <w:r>
              <w:rPr>
                <w:color w:val="000000"/>
              </w:rPr>
              <w:br/>
            </w:r>
            <w:r>
              <w:rPr>
                <w:color w:val="000000"/>
              </w:rPr>
              <w:t>- пiдроздiл громадського харчування та роздрiбної торговлi.</w:t>
            </w:r>
            <w:r>
              <w:rPr>
                <w:color w:val="000000"/>
              </w:rPr>
              <w:br/>
              <w:t>Дочiрнiх пiдприємств,фiлiй у структурi ПАТ "Готель"Подiлля" немає.</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Середньооблiкова чисельнiсть штатних працiвникiв облiкового складу за звiтний перiод складає 81 особи. Середньооблiкова чисельнiсть позаштатних працiвникiв та осiб, якi працюють за сумiсництвом - 1 особи.</w:t>
            </w:r>
            <w:r>
              <w:rPr>
                <w:color w:val="000000"/>
              </w:rPr>
              <w:br/>
              <w:t>Працiвникiв, якi працюють на умовах неповного робоч</w:t>
            </w:r>
            <w:r>
              <w:rPr>
                <w:color w:val="000000"/>
              </w:rPr>
              <w:t>ого часу не має.</w:t>
            </w:r>
            <w:r>
              <w:rPr>
                <w:color w:val="000000"/>
              </w:rPr>
              <w:br/>
              <w:t>Фонд оплати працi за звiтний перiод 1592,9 тис.грн. Вiдносно попереднього року фонд оплати працi збiльшився в 1,2 рази.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jc w:val="center"/>
              <w:rPr>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jc w:val="center"/>
              <w:rPr>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Протягом звiтного перiоду будь-яких пропозицiй щодо реорганiзацiї товариства з боку третiх осiб не надхо</w:t>
            </w:r>
            <w:r>
              <w:rPr>
                <w:color w:val="000000"/>
              </w:rPr>
              <w:t>дило.</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Фiнансова звiтнiсть пiдприємства була пiдготовлена шляхом трансормацiї бухгалтерських звiтiв, що складенi за 2011 рiк вiдповiдно до Наказу Мiнiстерства фiнансiв України щодо складу та порядку заповнення рiчного звiту пiдприємства, з дотриманням с</w:t>
            </w:r>
            <w:r>
              <w:rPr>
                <w:color w:val="000000"/>
              </w:rPr>
              <w:t>хвалених ДКЦПФР Методичних рекомендацiй з трансформацiї бухгалтерської звiтностi вiдкритих акцiонерних товариств та пiдприємств-емiтентiв облiгацiй у фiнансову звiтнiсть за МСБО. Нарахування амортизацiї основних засобiв проводиться у вiдповiдностi з україн</w:t>
            </w:r>
            <w:r>
              <w:rPr>
                <w:color w:val="000000"/>
              </w:rPr>
              <w:t>ським законодавством. До 01.07.1997 року нарахування проводилось прямолiнiйно за єдиними, встановленими державою нормами. З 01.08.1997 року амортизацiя нараховується методом зменшення залишку, щляхом використання норм до залишкової вартостi основних засобi</w:t>
            </w:r>
            <w:r>
              <w:rPr>
                <w:color w:val="000000"/>
              </w:rPr>
              <w:t>в на початок звiтного перiоду. Строк, протягом якого здiйснюється нарахування амортизацiї згiдно з встановленими державою методами та нормами є бiльшим, нiж строк корисного використання активiв. Запаси включають сировину та матерiали, паливо, запаснi части</w:t>
            </w:r>
            <w:r>
              <w:rPr>
                <w:color w:val="000000"/>
              </w:rPr>
              <w:t>ни, тару, товари для продажу, МШП на складi. Запаси облiковуються за собiвартiстю, собiвартiсть запасiв включає витрати на придбання, доставку та переробку.</w:t>
            </w:r>
            <w:r>
              <w:rPr>
                <w:color w:val="000000"/>
              </w:rPr>
              <w:br/>
              <w:t xml:space="preserve">АУДИТОРСЬКИЙ ВИСНОВОК </w:t>
            </w:r>
            <w:r>
              <w:rPr>
                <w:color w:val="000000"/>
              </w:rPr>
              <w:br/>
              <w:t>(ЗВIТ НЕЗАЛЕЖНОГО АУДИТОРА)</w:t>
            </w:r>
            <w:r>
              <w:rPr>
                <w:color w:val="000000"/>
              </w:rPr>
              <w:br/>
              <w:t>щодо фiнансової звiтностi публiчного акцiонерног</w:t>
            </w:r>
            <w:r>
              <w:rPr>
                <w:color w:val="000000"/>
              </w:rPr>
              <w:t xml:space="preserve">о товариства </w:t>
            </w:r>
            <w:r>
              <w:rPr>
                <w:color w:val="000000"/>
              </w:rPr>
              <w:br/>
              <w:t>“Готель Подiлля” станом на 31 грудня 2014 року</w:t>
            </w:r>
            <w:r>
              <w:rPr>
                <w:color w:val="000000"/>
              </w:rPr>
              <w:br/>
              <w:t>Адресат:</w:t>
            </w:r>
            <w:r>
              <w:rPr>
                <w:color w:val="000000"/>
              </w:rPr>
              <w:br/>
              <w:t xml:space="preserve">Звiт незалежного аудитора призначається для власникiв цiнних паперiв та керiвництва суб'єкту господарювання, фiнансовий звiт якого перевiряється i може бути використаний для подання до </w:t>
            </w:r>
            <w:r>
              <w:rPr>
                <w:color w:val="000000"/>
              </w:rPr>
              <w:lastRenderedPageBreak/>
              <w:t>Н</w:t>
            </w:r>
            <w:r>
              <w:rPr>
                <w:color w:val="000000"/>
              </w:rPr>
              <w:t>ацiональної комiсiї з цiнних паперiв та фондового ринку при розкриттi iнформацiї емiтентом.</w:t>
            </w:r>
            <w:r>
              <w:rPr>
                <w:color w:val="000000"/>
              </w:rPr>
              <w:br/>
              <w:t>ЗВIТ ЩОДО ФIНАНСОВОЇ ЗВIТНОСТI ЗА МСФЗ</w:t>
            </w:r>
            <w:r>
              <w:rPr>
                <w:color w:val="000000"/>
              </w:rPr>
              <w:br/>
              <w:t>Основнi вiдомостi про проведення аудиту</w:t>
            </w:r>
            <w:r>
              <w:rPr>
                <w:color w:val="000000"/>
              </w:rPr>
              <w:br/>
              <w:t>Згiдно договору на проведення аудиту (аудиторської перевiрки) № 22-аудит вiд 26 грудн</w:t>
            </w:r>
            <w:r>
              <w:rPr>
                <w:color w:val="000000"/>
              </w:rPr>
              <w:t>я 2014 року мiж ПАФ “Аудит-Подiлля” та ПАТ “Готель Подiлля” про достовiрнiсть та повноту фiнансової звiтностi, ми провели аудит фiнансової звiтностi ПАТ “Готель Подiлля”, що додається, яка складається зi звiту про фiнансовий стан на 31.12.2014 року та вiдп</w:t>
            </w:r>
            <w:r>
              <w:rPr>
                <w:color w:val="000000"/>
              </w:rPr>
              <w:t>овiдних звiтiв про сукупний дохiд, рух грошових коштiв та власний капiтал за рiк, який закiнчився цiєю датою, а також з стислого викладу суттєвих принципiв облiкової полiтики та iнших примiток.</w:t>
            </w:r>
            <w:r>
              <w:rPr>
                <w:color w:val="000000"/>
              </w:rPr>
              <w:br/>
              <w:t>Вiдповiдальнiсть управлiнського персоналу за фiнансову звiтнiс</w:t>
            </w:r>
            <w:r>
              <w:rPr>
                <w:color w:val="000000"/>
              </w:rPr>
              <w:t>ть</w:t>
            </w:r>
            <w:r>
              <w:rPr>
                <w:color w:val="000000"/>
              </w:rPr>
              <w:br/>
              <w:t>Управлiнський персонал несе вiдповiдальнiсть за складання i достовiрне подання цiєї фiнансової звiтностi вiдповiдно до Мiжнародних стандартiв фiнансової звiтностi, а також за такий внутрiшнiй контроль, який вiн визначає потрiбним для того, щоб забезпечи</w:t>
            </w:r>
            <w:r>
              <w:rPr>
                <w:color w:val="000000"/>
              </w:rPr>
              <w:t>ти складання фiнансової звiтностi, що не мiстить суттєвих викривлень унаслiдок шахрайства або помилки.</w:t>
            </w:r>
            <w:r>
              <w:rPr>
                <w:color w:val="000000"/>
              </w:rPr>
              <w:br/>
              <w:t>Вiдповiдальнiсть аудитора</w:t>
            </w:r>
            <w:r>
              <w:rPr>
                <w:color w:val="000000"/>
              </w:rPr>
              <w:br/>
              <w:t>Нашою вiдповiдальнiстю є висловлення думки щодо цiєї фiнансової звiтностi на основi результатiв проведеного нами аудиту. Ми про</w:t>
            </w:r>
            <w:r>
              <w:rPr>
                <w:color w:val="000000"/>
              </w:rPr>
              <w:t>вели аудит вiдповiдно до Мiжнародних стандартiв контролю якостi, аудиту, огляду, iншого надання впевненостi та супутнiх послуг. Цi стандарти вимагають вiд нас дотримання етичних вимог, а також планування й виконання аудиту для отримання достатньої впевнено</w:t>
            </w:r>
            <w:r>
              <w:rPr>
                <w:color w:val="000000"/>
              </w:rPr>
              <w:t xml:space="preserve">стi, що фiнансовi звiти не мiстять суттєвих викривлень. </w:t>
            </w:r>
            <w:r>
              <w:rPr>
                <w:color w:val="000000"/>
              </w:rPr>
              <w:br/>
              <w:t xml:space="preserve">Ми вважаємо, що отримали достатнi i належнi аудиторськi докази для висловлення нашої думки. </w:t>
            </w:r>
            <w:r>
              <w:rPr>
                <w:color w:val="000000"/>
              </w:rPr>
              <w:br/>
              <w:t>Пiдстава для висловлення умовно-позитивної думки</w:t>
            </w:r>
            <w:r>
              <w:rPr>
                <w:color w:val="000000"/>
              </w:rPr>
              <w:br/>
              <w:t xml:space="preserve">Ми не спостерiгали за проведенням iнвентаризацiї наявних </w:t>
            </w:r>
            <w:r>
              <w:rPr>
                <w:color w:val="000000"/>
              </w:rPr>
              <w:t>активiв i зобов’язань товариства станом на 31.12.2014 р., оскiльки дата її проведення передувала датi укладення договору на проведення аудиту i нашому призначенню аудитором пiдприємства. Однак у ПАТ “Готель Подiлля” цю процедуру виконувала iнвентаризацiйна</w:t>
            </w:r>
            <w:r>
              <w:rPr>
                <w:color w:val="000000"/>
              </w:rPr>
              <w:t xml:space="preserve"> комiсiя, якiй висловлено довiру, згiдно вимог МСА. Аудитором були виконанi процедури, якi обґрунтовують думку, що активи та зобов’язання наявнi.</w:t>
            </w:r>
            <w:r>
              <w:rPr>
                <w:color w:val="000000"/>
              </w:rPr>
              <w:br/>
              <w:t>Фiнансова звiтнiсть ПАТ “Готель Подiлля”, закiнчуючи роком, що завершився 31 грудня 2011 р., складалась вiдпов</w:t>
            </w:r>
            <w:r>
              <w:rPr>
                <w:color w:val="000000"/>
              </w:rPr>
              <w:t>iдно до вимог Закону України “Про бухгалтерський облiк та фiнансову звiтнiсть в Українi” та нацiональних Положень (стандартiв) бухгалтерського облiку. Акцiонерне товариство визначило дату переходу на МСФЗ – 01 сiчня 2012 року. Фiнансова звiтнiсть станом на</w:t>
            </w:r>
            <w:r>
              <w:rPr>
                <w:color w:val="000000"/>
              </w:rPr>
              <w:t xml:space="preserve"> 31.12.2012 року була попередньою фiнансовою звiтнiстю, складеною вiдповiдно до МСФЗ. В 2013 роцi товариство готувало перший повний пакет фiнансової звiтностi за МСФЗ, який включав три Баланси (Звiти про фiнансовий результат), по два Звiти про фiнансовi ре</w:t>
            </w:r>
            <w:r>
              <w:rPr>
                <w:color w:val="000000"/>
              </w:rPr>
              <w:t>зультати (Звiти про сукупний дохiд), Звiти про рух грошових коштiв, Звiти про власний капiтал, i вiдповiднi примiтки, з метою забезпечення достовiрного вiдображення фiнансового стану ПАТ “Готель Подiлля”, результатiв його операцiйної дiяльностi та руху гро</w:t>
            </w:r>
            <w:r>
              <w:rPr>
                <w:color w:val="000000"/>
              </w:rPr>
              <w:t>шових коштiв згiдно з МСФЗ.</w:t>
            </w:r>
            <w:r>
              <w:rPr>
                <w:color w:val="000000"/>
              </w:rPr>
              <w:br/>
              <w:t>Однак перша фiнансова звiтнiсть ПАТ “Готель Подiлля” за 2013 рiк в складi регулярної рiчної iнформацiї емiтентiв цiнних паперiв товариством не оприлюднювалась i, вiдповiдно, не була пiдтверджена аудиторським висновком, що є пору</w:t>
            </w:r>
            <w:r>
              <w:rPr>
                <w:color w:val="000000"/>
              </w:rPr>
              <w:t>шенням вимог п. 15 ч. 2 ст. 7, п. 13 ст. 8 Закону України “Про державне регулювання ринку цiнних паперiв в Українi”, Закону України “Про цiннi папери та фондовий ринок”. Тому ми висловлюємо думку про показники фiнансової звiтностi ПАТ “Готель Подiлля” лише</w:t>
            </w:r>
            <w:r>
              <w:rPr>
                <w:color w:val="000000"/>
              </w:rPr>
              <w:t xml:space="preserve"> за 2014 рiк без врахування даних за порiвняльний попереднiй перiод.</w:t>
            </w:r>
            <w:r>
              <w:rPr>
                <w:color w:val="000000"/>
              </w:rPr>
              <w:br/>
              <w:t>Умовно-позитивна думка</w:t>
            </w:r>
            <w:r>
              <w:rPr>
                <w:color w:val="000000"/>
              </w:rPr>
              <w:br/>
              <w:t>На нашу думку, за винятком впливу питань, про якi йдеться у попередньому параграфi, фiнансова звiтнiсть вiдображає достовiрно, в усiх суттєвих аспектах фiнансовий с</w:t>
            </w:r>
            <w:r>
              <w:rPr>
                <w:color w:val="000000"/>
              </w:rPr>
              <w:t>тан ПАТ “Готель Подiлля” станом на 31 грудня 2014 року, його фiнансовi результати i рух грошових коштiв за рiк, що закiнчився на цю дату вiдповiдно до Мiжнародних стандартiв фiнансової звiтностi. Фiнансова звiтнiсть за рiк, що закiнчився 31 грудня 2014 рок</w:t>
            </w:r>
            <w:r>
              <w:rPr>
                <w:color w:val="000000"/>
              </w:rPr>
              <w:t xml:space="preserve">у, пiдготовлена вiдповiдно до вимог усiх мiжнародних стандартiв фiнансової звiтностi, якi є чинними станом на 31.12.2014 року. </w:t>
            </w:r>
            <w:r>
              <w:rPr>
                <w:color w:val="000000"/>
              </w:rPr>
              <w:br/>
              <w:t>Основнi вiдомостi про аудиторську фiрму</w:t>
            </w:r>
            <w:r>
              <w:rPr>
                <w:color w:val="000000"/>
              </w:rPr>
              <w:br/>
              <w:t>Повна назва : Приватна аудиторська фiрма “Аудит - Подiлля”;</w:t>
            </w:r>
            <w:r>
              <w:rPr>
                <w:color w:val="000000"/>
              </w:rPr>
              <w:br/>
            </w:r>
            <w:r>
              <w:rPr>
                <w:color w:val="000000"/>
              </w:rPr>
              <w:lastRenderedPageBreak/>
              <w:t>Код ЄДРПОУ: 32179801;</w:t>
            </w:r>
            <w:r>
              <w:rPr>
                <w:color w:val="000000"/>
              </w:rPr>
              <w:br/>
              <w:t>Мiсцез</w:t>
            </w:r>
            <w:r>
              <w:rPr>
                <w:color w:val="000000"/>
              </w:rPr>
              <w:t>находження: 29015, м. Хмельницький, пр. Миру, 101/А, кiм.210;</w:t>
            </w:r>
            <w:r>
              <w:rPr>
                <w:color w:val="000000"/>
              </w:rPr>
              <w:br/>
              <w:t>Реєстрацiйнi данi: Зареєстроване розпорядженням виконавчого комiтету Хмельницької мiської Ради Хмельницької областi</w:t>
            </w:r>
            <w:r>
              <w:rPr>
                <w:color w:val="000000"/>
              </w:rPr>
              <w:br/>
              <w:t xml:space="preserve">Номер та дата видачi Свiдоцтва про внесення в Реєстр </w:t>
            </w:r>
            <w:r>
              <w:rPr>
                <w:color w:val="000000"/>
              </w:rPr>
              <w:br/>
              <w:t>аудиторських фiрм та ауд</w:t>
            </w:r>
            <w:r>
              <w:rPr>
                <w:color w:val="000000"/>
              </w:rPr>
              <w:t>иторiв, якi одноособово надають послуги:</w:t>
            </w:r>
            <w:r>
              <w:rPr>
                <w:color w:val="000000"/>
              </w:rPr>
              <w:br/>
              <w:t>№ 3069 вiд 31.10.2002 року, продовжено до 06.09.2017 року.</w:t>
            </w:r>
            <w:r>
              <w:rPr>
                <w:color w:val="000000"/>
              </w:rPr>
              <w:br/>
              <w:t xml:space="preserve">Рiшення Аудиторської палати України про внесення до Перелiку </w:t>
            </w:r>
            <w:r>
              <w:rPr>
                <w:color w:val="000000"/>
              </w:rPr>
              <w:br/>
              <w:t xml:space="preserve">аудиторських фiрм, якi вiдповiдають критерiям для проведення </w:t>
            </w:r>
            <w:r>
              <w:rPr>
                <w:color w:val="000000"/>
              </w:rPr>
              <w:br/>
              <w:t>обов’язкового аудиту № 273/3 вiд</w:t>
            </w:r>
            <w:r>
              <w:rPr>
                <w:color w:val="000000"/>
              </w:rPr>
              <w:t xml:space="preserve"> 04.07.2013 року</w:t>
            </w:r>
            <w:r>
              <w:rPr>
                <w:color w:val="000000"/>
              </w:rPr>
              <w:br/>
              <w:t>Контактний телефон : 71-50-07, 0-67-999-2567.</w:t>
            </w:r>
            <w:r>
              <w:rPr>
                <w:color w:val="000000"/>
              </w:rPr>
              <w:br/>
              <w:t>електронна адреса: antonina_audit@mail.ru</w:t>
            </w:r>
            <w:r>
              <w:rPr>
                <w:color w:val="000000"/>
              </w:rPr>
              <w:br/>
              <w:t>Дата i номер договору на проведення аудиту: 26.12.2014 р. № 22-аудит</w:t>
            </w:r>
            <w:r>
              <w:rPr>
                <w:color w:val="000000"/>
              </w:rPr>
              <w:br/>
              <w:t xml:space="preserve">Дата початку i дата закiнчення проведення аудиту: </w:t>
            </w:r>
            <w:r>
              <w:rPr>
                <w:color w:val="000000"/>
              </w:rPr>
              <w:br/>
              <w:t xml:space="preserve">26.12.2014 р. – 05.01.2015 р. </w:t>
            </w:r>
            <w:r>
              <w:rPr>
                <w:color w:val="000000"/>
              </w:rPr>
              <w:br/>
            </w:r>
            <w:r>
              <w:rPr>
                <w:color w:val="000000"/>
              </w:rPr>
              <w:br/>
              <w:t>Аудитор Д.М. Хома</w:t>
            </w:r>
            <w:r>
              <w:rPr>
                <w:color w:val="000000"/>
              </w:rPr>
              <w:br/>
              <w:t xml:space="preserve">/Сертифiкат аудитора №006427, </w:t>
            </w:r>
            <w:r>
              <w:rPr>
                <w:color w:val="000000"/>
              </w:rPr>
              <w:br/>
              <w:t>Виданий на пiдставi рiшення Аудиторської Палати</w:t>
            </w:r>
            <w:r>
              <w:rPr>
                <w:color w:val="000000"/>
              </w:rPr>
              <w:br/>
              <w:t xml:space="preserve">України вiд 24.04.2008 року. Продовжений до 24.04.2018 року/ </w:t>
            </w:r>
            <w:r>
              <w:rPr>
                <w:color w:val="000000"/>
              </w:rPr>
              <w:br/>
              <w:t xml:space="preserve">Директор </w:t>
            </w:r>
            <w:r>
              <w:rPr>
                <w:color w:val="000000"/>
              </w:rPr>
              <w:br/>
              <w:t>Аудиторської фiрми “Аудит-Подiлля” А.Ф.Гуменюк</w:t>
            </w:r>
            <w:r>
              <w:rPr>
                <w:color w:val="000000"/>
              </w:rPr>
              <w:br/>
              <w:t xml:space="preserve">/Сертифiкат аудитора серiя А №005285, </w:t>
            </w:r>
            <w:r>
              <w:rPr>
                <w:color w:val="000000"/>
              </w:rPr>
              <w:br/>
            </w:r>
            <w:r>
              <w:rPr>
                <w:color w:val="000000"/>
              </w:rPr>
              <w:t xml:space="preserve">виданий на пiдставi рiшення Аудиторської Палати </w:t>
            </w:r>
            <w:r>
              <w:rPr>
                <w:color w:val="000000"/>
              </w:rPr>
              <w:br/>
              <w:t xml:space="preserve">України вiд 27.06.2002 року. Продовжений до 27.06.2017 року/ </w:t>
            </w:r>
            <w:r>
              <w:rPr>
                <w:color w:val="000000"/>
              </w:rPr>
              <w:br/>
              <w:t>Аудиторський висновок (звiт) складено 05 сiчня 2015 р.</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lastRenderedPageBreak/>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 xml:space="preserve">Основними видами послуг, якi надає ПАТ "Готель "Подiлля" є готельнi послуги, надання нежитлових примiщень в оренду, послуги громадського харчування та торгiвля товарами повсякденного попиту. Об'єм наданих послуг прямо залежить вiд роботи пiдприємств мiста </w:t>
            </w:r>
            <w:r>
              <w:rPr>
                <w:color w:val="000000"/>
              </w:rPr>
              <w:t>Хмельницького, оскiльки, при стабiльнiй роботi промисловостi зростає кiлькiсть людей, якi приїжджають у вiдрядження. Кiлькiсть проживаючих прямо залежить вiд загального фiнансового стану населення. Послуги оренди нежитлових примiщень прямо залежать вiд цiн</w:t>
            </w:r>
            <w:r>
              <w:rPr>
                <w:color w:val="000000"/>
              </w:rPr>
              <w:t>и оренди. Оскiльки орендна плата в даний час на пiдприємствi порiвняно невисока, примiщення знiмає достатня кiлькiсть орендарiв.</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Значних придбань та вiдчуження активiв за останнi п'ять рокiв не було. Пiдприємство не планує будь-якi значнi iнвестицiї аб</w:t>
            </w:r>
            <w:r>
              <w:rPr>
                <w:color w:val="000000"/>
              </w:rPr>
              <w:t>о придбання, пов'язанi з її господарською дiяльнiстю.</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jc w:val="center"/>
              <w:rPr>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Ступiнь використання основних засобiв - 100% Спосiб утримання активiв -використовуються у процесi надання послуг та для здiйснення адмiнiстративних та соцiально-культурних функцiй. Утримання ак</w:t>
            </w:r>
            <w:r>
              <w:rPr>
                <w:color w:val="000000"/>
              </w:rPr>
              <w:t>тивiв не призводить до жодних негативних екологiчних наслiдкiв. Мiсцезнаходження основних засобiв - за адресою Товариства.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Основним фактором, що впливає на дiяльнiсть ПАТ є розширення сфери послуг та зменшення собiвартостi послуг, що надаються. послуги</w:t>
            </w:r>
            <w:r>
              <w:rPr>
                <w:color w:val="000000"/>
              </w:rPr>
              <w:t xml:space="preserve"> розширяються за рахунок надання додаткових, наприклад, бiльярд, кафе, послуги таксi для клiєнтiв готелю. Також впливає нестабiльнiсть податкового законодавства та вiдсутнiсть державної полiтики, яка реально направлена на розвиток </w:t>
            </w:r>
            <w:r>
              <w:rPr>
                <w:color w:val="000000"/>
              </w:rPr>
              <w:lastRenderedPageBreak/>
              <w:t>готельно-туристичного бiз</w:t>
            </w:r>
            <w:r>
              <w:rPr>
                <w:color w:val="000000"/>
              </w:rPr>
              <w:t>несу.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lastRenderedPageBreak/>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За звiтний перiод накладалися штрафнi санкцiї у сумi 5100,00 грн., якi були сплаченi в дохiд державного бюджету України згiдно постанов №116-ПР-2-Е, №117-ПР-2-Е, №118-ПР-2-Е за правопорушення на ринку цiнних паперiв вiд 24.07.2014 року.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Пiдпр</w:t>
            </w:r>
            <w:r>
              <w:rPr>
                <w:color w:val="000000"/>
              </w:rPr>
              <w:t>иємство фiнансується за рахунок власних обiгових коштiв.</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Товариство не має укладених, але не виконаних договорiв, тому iнформацiя про очiкуванi прибутки вiд виконання цих договорiв вiдсутня.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 xml:space="preserve">Проведення капiтального ремонту готельних номерiв з приведенням їх до вимог європейських стандартiв.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Товариство не здiйснює i не планує здiйснювати дослiдження та розробки, витрати на дослiдження та розробки за звiтний перiод вiдсутнi.</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Справа № 14</w:t>
            </w:r>
            <w:r>
              <w:rPr>
                <w:color w:val="000000"/>
              </w:rPr>
              <w:t>/5025/869/12 ГОСПОДАРСЬКИЙ СУД ХМЕЛЬНИЦЬКОЇ ОБЛАСТI вiдмова в позовi про стягнення з ПАТ "Хмельницькгаз" на користь ПАТ "Готель"Подiлля" в неодержаних доходiв в сумi 66675 грн. та моральної шкоди в сумi 6700 грн.</w:t>
            </w:r>
            <w:r>
              <w:rPr>
                <w:color w:val="000000"/>
              </w:rPr>
              <w:br/>
              <w:t>Справа № 2270/11714/11 вiд 30 травня 2012 р</w:t>
            </w:r>
            <w:r>
              <w:rPr>
                <w:color w:val="000000"/>
              </w:rPr>
              <w:t xml:space="preserve">. ВIННИЦЬКИЙ АПЕЛЯЦIЙНИЙ АДМIНIСТРАТИВНИЙ СУД розглянувши в порядку письмового провадження апеляцiйну скаргу управлiння держтехнобезпеки у Хмельницькiй областi на постанову Хмельницького окружного адмiнiстративного суду вiд 05 грудня 2011 року у справi за </w:t>
            </w:r>
            <w:r>
              <w:rPr>
                <w:color w:val="000000"/>
              </w:rPr>
              <w:t>адмiнiстративним позовом вiдкритого акцiонерного товариства "Готель "Подiлля" до Головного державного iнспектора з нагляду у сферi пожежної та техногенної безпеки Хмельницької областi Данилюка Є.Д., Управлiння держтехнобезпеки у Хмельницькiй областi, Голов</w:t>
            </w:r>
            <w:r>
              <w:rPr>
                <w:color w:val="000000"/>
              </w:rPr>
              <w:t>ного державного iнспектора з пожежного нагляду м.Хмельницького Романюка С.А., вiддiлу наглядово-профiлактичної дiяльностi по м.Хмельницькому ХМУ Управлiння МНС України в Хмельницькiй областi про визнання дiй протиправними та скасування постанови ПОСТАНОВИВ</w:t>
            </w:r>
            <w:r>
              <w:rPr>
                <w:color w:val="000000"/>
              </w:rPr>
              <w:t xml:space="preserve"> Апеляцiйну скаргу управлiння Держтехногенбезпеки у Хмельницькiй областi задовольнити частково.</w:t>
            </w:r>
            <w:r>
              <w:rPr>
                <w:color w:val="000000"/>
              </w:rPr>
              <w:br/>
              <w:t>Постанову Хмельницького окружного адмiнiстративного суду вiд 05 грудня 2011 року - скасувати.</w:t>
            </w:r>
            <w:r>
              <w:rPr>
                <w:color w:val="000000"/>
              </w:rPr>
              <w:br/>
              <w:t>Прийняти нову постанову, якою, в задоволеннi адмiнiстративного поз</w:t>
            </w:r>
            <w:r>
              <w:rPr>
                <w:color w:val="000000"/>
              </w:rPr>
              <w:t>ову вiдкритого акцiонерного товариства "Готель "Подiлля" до головного державного iнспектора з нагляду у сферi пожежної та техногенної безпеки Хмельницької областi Данилюка Є.Д., управлiння держтехногенбезпеки у Хмельницькiй областi, головного державного iн</w:t>
            </w:r>
            <w:r>
              <w:rPr>
                <w:color w:val="000000"/>
              </w:rPr>
              <w:t>спектора з пожежного нагляду м.Хмельницького Романюка С.А., вiддiлу наглядово-профiлактичної дiяльностi по м.Хмельницький ХМУ управлiння МНС України в Хмельницькiй областi про визнання дiй протиправними та скасування постанови, - вiдмовити.</w:t>
            </w:r>
            <w:r>
              <w:rPr>
                <w:color w:val="000000"/>
              </w:rPr>
              <w:br/>
              <w:t>Справа №822/479</w:t>
            </w:r>
            <w:r>
              <w:rPr>
                <w:color w:val="000000"/>
              </w:rPr>
              <w:t>1/14 вiд 19.12.2014 року Хмельницький окружний адмiнiстративний суд в особi суддi Фелонюк Д.Л. розглянувши у скороченому провадженнi адмiнiстративну справу за позовом Прикарптського територiального управлiння Нацiональної комiсiї з цiнних паперiв та фондов</w:t>
            </w:r>
            <w:r>
              <w:rPr>
                <w:color w:val="000000"/>
              </w:rPr>
              <w:t>ого ринку до публiчного акцiонерного товариства "Готель "Подiлля" про стягнення 5100,00 грн., - встановив: Прикарпатське територiальне управлiння Нацiональної комiсiї з цiнних паперiв та фондового ринку звернулось в суд з позовом до публiчного акцiонерного</w:t>
            </w:r>
            <w:r>
              <w:rPr>
                <w:color w:val="000000"/>
              </w:rPr>
              <w:t xml:space="preserve"> товариства "Готель "Подiлля" про стягнення заборгованостi по штрафних санкцiх в сумi 5100,00 грн. в дохiд державного бюджету України згiдно постанов №116-ПР-2-Е,№117-ПР-2-Е, №118-ПР-2-Е про накладання санкцiй за правопорушення на ринку цiнних паперiв вiд </w:t>
            </w:r>
            <w:r>
              <w:rPr>
                <w:color w:val="000000"/>
              </w:rPr>
              <w:t xml:space="preserve">24.07.2014 р.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lastRenderedPageBreak/>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rPr>
                <w:color w:val="000000"/>
              </w:rPr>
            </w:pPr>
            <w:r>
              <w:rPr>
                <w:color w:val="000000"/>
              </w:rPr>
              <w:t>Фiнансовий стан пiдприємства задовiльний при безперебiйному забезпеченнi теплом та енергоресурсами та покращеннi економiчної сiтуацiї в цiлому в державi.</w:t>
            </w:r>
            <w:r>
              <w:rPr>
                <w:color w:val="000000"/>
              </w:rPr>
              <w:br/>
              <w:t>Iнша iнформацiя, яка може бути iстотною для оцiнки iнвесторами фiнансового стану та</w:t>
            </w:r>
            <w:r>
              <w:rPr>
                <w:color w:val="000000"/>
              </w:rPr>
              <w:t xml:space="preserve"> результатiв дiяльностi емiтента, вiдсутня.</w:t>
            </w:r>
          </w:p>
        </w:tc>
      </w:tr>
    </w:tbl>
    <w:p w:rsidR="00000000" w:rsidRDefault="00EB1252">
      <w:pPr>
        <w:rPr>
          <w:color w:val="000000"/>
        </w:rPr>
        <w:sectPr w:rsidR="00000000">
          <w:pgSz w:w="11907" w:h="16840"/>
          <w:pgMar w:top="1134" w:right="851" w:bottom="851" w:left="851" w:header="0" w:footer="0" w:gutter="0"/>
          <w:cols w:space="720"/>
        </w:sectPr>
      </w:pPr>
    </w:p>
    <w:p w:rsidR="00000000" w:rsidRDefault="00EB1252">
      <w:pPr>
        <w:pStyle w:val="3"/>
        <w:rPr>
          <w:color w:val="000000"/>
        </w:rPr>
      </w:pPr>
      <w:r>
        <w:rPr>
          <w:color w:val="000000"/>
        </w:rPr>
        <w:lastRenderedPageBreak/>
        <w:t>XII. Інформація про господарську та фінансову діяльність емітента</w:t>
      </w:r>
    </w:p>
    <w:p w:rsidR="00000000" w:rsidRDefault="00EB1252">
      <w:pPr>
        <w:pStyle w:val="4"/>
        <w:rPr>
          <w:color w:val="000000"/>
        </w:rPr>
      </w:pPr>
      <w:r>
        <w:rPr>
          <w:color w:val="000000"/>
        </w:rPr>
        <w:t>13.1. Інформація про основні засоби емітента (за залишковою вартістю)</w:t>
      </w:r>
    </w:p>
    <w:tbl>
      <w:tblPr>
        <w:tblW w:w="5000" w:type="pct"/>
        <w:tblCellMar>
          <w:top w:w="15" w:type="dxa"/>
          <w:left w:w="15" w:type="dxa"/>
          <w:bottom w:w="15" w:type="dxa"/>
          <w:right w:w="15" w:type="dxa"/>
        </w:tblCellMar>
        <w:tblLook w:val="04A0" w:firstRow="1" w:lastRow="0" w:firstColumn="1" w:lastColumn="0" w:noHBand="0" w:noVBand="1"/>
      </w:tblPr>
      <w:tblGrid>
        <w:gridCol w:w="2000"/>
        <w:gridCol w:w="1445"/>
        <w:gridCol w:w="1330"/>
        <w:gridCol w:w="1445"/>
        <w:gridCol w:w="1330"/>
        <w:gridCol w:w="1445"/>
        <w:gridCol w:w="1330"/>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Основні засоби, всього (тис. грн.)</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 кінець періоду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3851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3657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3851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3657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3212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443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445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96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3851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3657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3851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3657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right"/>
              <w:rPr>
                <w:color w:val="000000"/>
                <w:sz w:val="20"/>
                <w:szCs w:val="20"/>
              </w:rPr>
            </w:pPr>
            <w:r>
              <w:rPr>
                <w:color w:val="000000"/>
                <w:sz w:val="20"/>
                <w:szCs w:val="20"/>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Термiни користування основними засобами за основними групами: I група - 20 рокiв; II група - 4 роки; III група - 6,7 рокiв; IV група - 1,7 рокiв. Нематерiальнi активи - 3 роки.</w:t>
            </w:r>
            <w:r>
              <w:rPr>
                <w:color w:val="000000"/>
                <w:sz w:val="20"/>
                <w:szCs w:val="20"/>
              </w:rPr>
              <w:br/>
              <w:t>Ступiнь зносу основних засобiв - 51,6%.</w:t>
            </w:r>
          </w:p>
        </w:tc>
      </w:tr>
    </w:tbl>
    <w:p w:rsidR="00000000" w:rsidRDefault="00EB1252">
      <w:pPr>
        <w:pStyle w:val="4"/>
        <w:rPr>
          <w:color w:val="000000"/>
        </w:rPr>
      </w:pPr>
      <w:r>
        <w:rPr>
          <w:color w:val="000000"/>
        </w:rPr>
        <w:t>2. Інформація щодо вартості чистих активів емітента</w:t>
      </w:r>
    </w:p>
    <w:tbl>
      <w:tblPr>
        <w:tblW w:w="5000" w:type="pct"/>
        <w:tblCellMar>
          <w:top w:w="15" w:type="dxa"/>
          <w:left w:w="15" w:type="dxa"/>
          <w:bottom w:w="15" w:type="dxa"/>
          <w:right w:w="15" w:type="dxa"/>
        </w:tblCellMar>
        <w:tblLook w:val="04A0" w:firstRow="1" w:lastRow="0" w:firstColumn="1" w:lastColumn="0" w:noHBand="0" w:noVBand="1"/>
      </w:tblPr>
      <w:tblGrid>
        <w:gridCol w:w="2058"/>
        <w:gridCol w:w="3717"/>
        <w:gridCol w:w="4550"/>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За попередній період</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Розрахункова вартість чистих активів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3414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1836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1836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Скоригований 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1836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1836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Розрахунок чистих активiв за звiтний та попереднiй перiоди здiйснено згiдно з Методичними рекомендацiями щодо визначення вартостi чистих активiв акцiонерного товариства, схвалених рiшенням дКЦПФР в</w:t>
            </w:r>
            <w:r>
              <w:rPr>
                <w:color w:val="000000"/>
                <w:sz w:val="20"/>
                <w:szCs w:val="20"/>
              </w:rPr>
              <w:t>iд 17.11.2004 р. №485. Розрахунок проведеного за даними Балансу: розрахункова вартiсть чистих активiв - рiзниця рядкiв 1300, 1595, 1695, 1700 та 1665; статутний капiтал - рядок - 1400; скоригований статуний капiтал - рiзниця рядкiв 1400, 1425 та 1430.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В</w:t>
            </w:r>
            <w:r>
              <w:rPr>
                <w:color w:val="000000"/>
                <w:sz w:val="20"/>
                <w:szCs w:val="20"/>
              </w:rPr>
              <w:t>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Розрахункова вартiсть чистих активiв перевищує статутний капiтал на 1255 тис. грн. Розрахункова вартiсть чистих активiв перевищує скоригований статутний капiтал на 1255 тис. грн. Вимоги частини третьої статтi 155 Цивiльного кодексу України дотриман</w:t>
            </w:r>
            <w:r>
              <w:rPr>
                <w:color w:val="000000"/>
                <w:sz w:val="20"/>
                <w:szCs w:val="20"/>
              </w:rPr>
              <w:t>i. Зменшення статутного капiталу не вимагається.</w:t>
            </w:r>
          </w:p>
        </w:tc>
      </w:tr>
    </w:tbl>
    <w:p w:rsidR="00000000" w:rsidRDefault="00EB1252">
      <w:pPr>
        <w:pStyle w:val="4"/>
        <w:rPr>
          <w:color w:val="000000"/>
        </w:rPr>
      </w:pPr>
      <w:r>
        <w:rPr>
          <w:color w:val="000000"/>
        </w:rPr>
        <w:t>3. Інформація про зобов'язання емітента</w:t>
      </w:r>
    </w:p>
    <w:tbl>
      <w:tblPr>
        <w:tblW w:w="5000" w:type="pct"/>
        <w:tblCellMar>
          <w:top w:w="15" w:type="dxa"/>
          <w:left w:w="15" w:type="dxa"/>
          <w:bottom w:w="15" w:type="dxa"/>
          <w:right w:w="15" w:type="dxa"/>
        </w:tblCellMar>
        <w:tblLook w:val="04A0" w:firstRow="1" w:lastRow="0" w:firstColumn="1" w:lastColumn="0" w:noHBand="0" w:noVBand="1"/>
      </w:tblPr>
      <w:tblGrid>
        <w:gridCol w:w="3374"/>
        <w:gridCol w:w="1371"/>
        <w:gridCol w:w="1899"/>
        <w:gridCol w:w="2419"/>
        <w:gridCol w:w="1262"/>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lastRenderedPageBreak/>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Дата погашення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за облігаціями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659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659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д/н</w:t>
            </w:r>
          </w:p>
        </w:tc>
      </w:tr>
    </w:tbl>
    <w:p w:rsidR="00000000" w:rsidRDefault="00EB1252">
      <w:pPr>
        <w:pStyle w:val="4"/>
        <w:rPr>
          <w:color w:val="000000"/>
        </w:rPr>
      </w:pPr>
      <w:r>
        <w:rPr>
          <w:color w:val="000000"/>
        </w:rPr>
        <w:t>XV. Відомості про аудиторський висновок (звіт)</w:t>
      </w:r>
    </w:p>
    <w:tbl>
      <w:tblPr>
        <w:tblW w:w="5000" w:type="pct"/>
        <w:tblCellMar>
          <w:top w:w="15" w:type="dxa"/>
          <w:left w:w="15" w:type="dxa"/>
          <w:bottom w:w="15" w:type="dxa"/>
          <w:right w:w="15" w:type="dxa"/>
        </w:tblCellMar>
        <w:tblLook w:val="04A0" w:firstRow="1" w:lastRow="0" w:firstColumn="1" w:lastColumn="0" w:noHBand="0" w:noVBand="1"/>
      </w:tblPr>
      <w:tblGrid>
        <w:gridCol w:w="7191"/>
        <w:gridCol w:w="3134"/>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Приватна аудиторська фiрма "Аудит-Подiлля"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32179801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29015,м. Хмельницький,Проспект Миру,101/а, офiс 210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3069 30.10.2002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Реєстраційний номер, серія та номер, дата видачі та строк дії свідоцтва про внесення до реєстру аудиторських фірм</w:t>
            </w:r>
            <w:r>
              <w:rPr>
                <w:color w:val="000000"/>
                <w:sz w:val="20"/>
                <w:szCs w:val="20"/>
              </w:rPr>
              <w:t>,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xml:space="preserve">266/4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Звітний період, за який проведений аудит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2014 рiк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Думка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умовно-позитивна</w:t>
            </w:r>
          </w:p>
        </w:tc>
      </w:tr>
    </w:tbl>
    <w:p w:rsidR="00000000" w:rsidRDefault="00EB1252">
      <w:pPr>
        <w:pStyle w:val="4"/>
        <w:rPr>
          <w:color w:val="000000"/>
        </w:rPr>
      </w:pPr>
      <w:r>
        <w:rPr>
          <w:color w:val="000000"/>
        </w:rPr>
        <w:t>XVI. Текст аудиторського висновку (звіту).</w:t>
      </w:r>
    </w:p>
    <w:tbl>
      <w:tblPr>
        <w:tblW w:w="5000" w:type="pct"/>
        <w:tblCellMar>
          <w:top w:w="15" w:type="dxa"/>
          <w:left w:w="15" w:type="dxa"/>
          <w:bottom w:w="15" w:type="dxa"/>
          <w:right w:w="15" w:type="dxa"/>
        </w:tblCellMar>
        <w:tblLook w:val="04A0" w:firstRow="1" w:lastRow="0" w:firstColumn="1" w:lastColumn="0" w:noHBand="0" w:noVBand="1"/>
      </w:tblPr>
      <w:tblGrid>
        <w:gridCol w:w="7419"/>
        <w:gridCol w:w="2906"/>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Наймену</w:t>
            </w:r>
            <w:r>
              <w:rPr>
                <w:color w:val="000000"/>
                <w:sz w:val="20"/>
                <w:szCs w:val="20"/>
              </w:rPr>
              <w:t>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Приватна аудиторська фiрма "Аудит-Подiлля"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32179801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29015, м.Хмельницький, Проспект Миру, 101/а, офiс 210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lastRenderedPageBreak/>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266/4 30.10.2002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Реєстраційн</w:t>
            </w:r>
            <w:r>
              <w:rPr>
                <w:color w:val="000000"/>
                <w:sz w:val="20"/>
                <w:szCs w:val="20"/>
              </w:rPr>
              <w:t>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xml:space="preserve">266/4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Текст аудиторського висновку (звіту)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АУДИТОРСЬКИЙ ВИСН</w:t>
            </w:r>
            <w:r>
              <w:rPr>
                <w:color w:val="000000"/>
                <w:sz w:val="20"/>
                <w:szCs w:val="20"/>
              </w:rPr>
              <w:t xml:space="preserve">ОВОК </w:t>
            </w:r>
            <w:r>
              <w:rPr>
                <w:color w:val="000000"/>
                <w:sz w:val="20"/>
                <w:szCs w:val="20"/>
              </w:rPr>
              <w:br/>
              <w:t>(ЗВIТ НЕЗАЛЕЖНОГО АУДИТОРА)</w:t>
            </w:r>
            <w:r>
              <w:rPr>
                <w:color w:val="000000"/>
                <w:sz w:val="20"/>
                <w:szCs w:val="20"/>
              </w:rPr>
              <w:br/>
              <w:t xml:space="preserve">щодо фiнансової звiтностi публiчного акцiонерного товариства </w:t>
            </w:r>
            <w:r>
              <w:rPr>
                <w:color w:val="000000"/>
                <w:sz w:val="20"/>
                <w:szCs w:val="20"/>
              </w:rPr>
              <w:br/>
              <w:t>“Готель Подiлля” станом на 31 грудня 2014 року</w:t>
            </w:r>
            <w:r>
              <w:rPr>
                <w:color w:val="000000"/>
                <w:sz w:val="20"/>
                <w:szCs w:val="20"/>
              </w:rPr>
              <w:br/>
              <w:t>Адресат:</w:t>
            </w:r>
            <w:r>
              <w:rPr>
                <w:color w:val="000000"/>
                <w:sz w:val="20"/>
                <w:szCs w:val="20"/>
              </w:rPr>
              <w:br/>
              <w:t>Звiт незалежного аудитора призначається для власникiв цiнних паперiв та керiвництва суб'єкту господарюва</w:t>
            </w:r>
            <w:r>
              <w:rPr>
                <w:color w:val="000000"/>
                <w:sz w:val="20"/>
                <w:szCs w:val="20"/>
              </w:rPr>
              <w:t>ння, фiнансовий звiт якого перевiряється i може бути використаний для подання до Нацiональної комiсiї з цiнних паперiв та фондового ринку при розкриттi iнформацiї емiтентом.</w:t>
            </w:r>
            <w:r>
              <w:rPr>
                <w:color w:val="000000"/>
                <w:sz w:val="20"/>
                <w:szCs w:val="20"/>
              </w:rPr>
              <w:br/>
              <w:t>ЗВIТ ЩОДО ФIНАНСОВОЇ ЗВIТНОСТI ЗА МСФЗ</w:t>
            </w:r>
            <w:r>
              <w:rPr>
                <w:color w:val="000000"/>
                <w:sz w:val="20"/>
                <w:szCs w:val="20"/>
              </w:rPr>
              <w:br/>
              <w:t>Основнi вiдомостi про емiтента</w:t>
            </w:r>
            <w:r>
              <w:rPr>
                <w:color w:val="000000"/>
                <w:sz w:val="20"/>
                <w:szCs w:val="20"/>
              </w:rPr>
              <w:br/>
              <w:t>Повна назва:</w:t>
            </w:r>
            <w:r>
              <w:rPr>
                <w:color w:val="000000"/>
                <w:sz w:val="20"/>
                <w:szCs w:val="20"/>
              </w:rPr>
              <w:t xml:space="preserve"> Публiчне акцiонерне товариство “Готель Подiлля”</w:t>
            </w:r>
            <w:r>
              <w:rPr>
                <w:color w:val="000000"/>
                <w:sz w:val="20"/>
                <w:szCs w:val="20"/>
              </w:rPr>
              <w:br/>
              <w:t>Код за ЄДРОПОУ: 21327550</w:t>
            </w:r>
            <w:r>
              <w:rPr>
                <w:color w:val="000000"/>
                <w:sz w:val="20"/>
                <w:szCs w:val="20"/>
              </w:rPr>
              <w:br/>
              <w:t xml:space="preserve">Мiсцезнаходження: </w:t>
            </w:r>
            <w:r>
              <w:rPr>
                <w:color w:val="000000"/>
                <w:sz w:val="20"/>
                <w:szCs w:val="20"/>
              </w:rPr>
              <w:br/>
              <w:t>– юридична адреса: вул. Шевченка, буд. 34, м. Хмельницький, Хмельницька обл., 29000</w:t>
            </w:r>
            <w:r>
              <w:rPr>
                <w:color w:val="000000"/>
                <w:sz w:val="20"/>
                <w:szCs w:val="20"/>
              </w:rPr>
              <w:br/>
              <w:t>– фактична адреса: вул. Шевченка, буд. 34, м. Хмельницький, Хмельницька обл., 2</w:t>
            </w:r>
            <w:r>
              <w:rPr>
                <w:color w:val="000000"/>
                <w:sz w:val="20"/>
                <w:szCs w:val="20"/>
              </w:rPr>
              <w:t>9000</w:t>
            </w:r>
            <w:r>
              <w:rPr>
                <w:color w:val="000000"/>
                <w:sz w:val="20"/>
                <w:szCs w:val="20"/>
              </w:rPr>
              <w:br/>
              <w:t>Дата державної реєстрацiї: 29.04.1996 р.</w:t>
            </w:r>
            <w:r>
              <w:rPr>
                <w:color w:val="000000"/>
                <w:sz w:val="20"/>
                <w:szCs w:val="20"/>
              </w:rPr>
              <w:br/>
              <w:t>Номер свiдоцтва про державну реєстрацiю: 16731200000002754.</w:t>
            </w:r>
            <w:r>
              <w:rPr>
                <w:color w:val="000000"/>
                <w:sz w:val="20"/>
                <w:szCs w:val="20"/>
              </w:rPr>
              <w:br/>
              <w:t>Види дiяльностi за КВЕД:</w:t>
            </w:r>
            <w:r>
              <w:rPr>
                <w:color w:val="000000"/>
                <w:sz w:val="20"/>
                <w:szCs w:val="20"/>
              </w:rPr>
              <w:br/>
              <w:t>55.10 Дiяльнiсть готелiв i подiбних засобiв тимчасового розмiщування</w:t>
            </w:r>
            <w:r>
              <w:rPr>
                <w:color w:val="000000"/>
                <w:sz w:val="20"/>
                <w:szCs w:val="20"/>
              </w:rPr>
              <w:br/>
              <w:t>35.30 Постачання пари, гарячої води та кондицiйованого п</w:t>
            </w:r>
            <w:r>
              <w:rPr>
                <w:color w:val="000000"/>
                <w:sz w:val="20"/>
                <w:szCs w:val="20"/>
              </w:rPr>
              <w:t>овiтря</w:t>
            </w:r>
            <w:r>
              <w:rPr>
                <w:color w:val="000000"/>
                <w:sz w:val="20"/>
                <w:szCs w:val="20"/>
              </w:rPr>
              <w:br/>
              <w:t>55.90 Дiяльнiсть iнших засобiв тимчасового розмiщування</w:t>
            </w:r>
            <w:r>
              <w:rPr>
                <w:color w:val="000000"/>
                <w:sz w:val="20"/>
                <w:szCs w:val="20"/>
              </w:rPr>
              <w:br/>
              <w:t>56.10 Дiяльнiсть ресторанiв, надання послуг мобiльного харчування</w:t>
            </w:r>
            <w:r>
              <w:rPr>
                <w:color w:val="000000"/>
                <w:sz w:val="20"/>
                <w:szCs w:val="20"/>
              </w:rPr>
              <w:br/>
              <w:t xml:space="preserve">68.20 Надання в оренду й експлуатацiю власного чи орендованого нерухомого майна </w:t>
            </w:r>
            <w:r>
              <w:rPr>
                <w:color w:val="000000"/>
                <w:sz w:val="20"/>
                <w:szCs w:val="20"/>
              </w:rPr>
              <w:br/>
              <w:t>96.09 Надання iнших iндивiдуальних послуг, н.в</w:t>
            </w:r>
            <w:r>
              <w:rPr>
                <w:color w:val="000000"/>
                <w:sz w:val="20"/>
                <w:szCs w:val="20"/>
              </w:rPr>
              <w:t xml:space="preserve">.i.у. </w:t>
            </w:r>
            <w:r>
              <w:rPr>
                <w:color w:val="000000"/>
                <w:sz w:val="20"/>
                <w:szCs w:val="20"/>
              </w:rPr>
              <w:br/>
              <w:t>Керiвник: Скрипка Iван Iванович</w:t>
            </w:r>
            <w:r>
              <w:rPr>
                <w:color w:val="000000"/>
                <w:sz w:val="20"/>
                <w:szCs w:val="20"/>
              </w:rPr>
              <w:br/>
              <w:t>Публiчне акцiонерне товариство “Готель Подiлля” є правонаступником вiдкритого акцiонерного товариства “Готель Подiлля”, заснованого вiдповiдно до рiшення представництва Фонду державного майна України по Хмельницькiй о</w:t>
            </w:r>
            <w:r>
              <w:rPr>
                <w:color w:val="000000"/>
                <w:sz w:val="20"/>
                <w:szCs w:val="20"/>
              </w:rPr>
              <w:t>бластi вiд 22.04.1996 р.№ 38 шляхом перетворення орендного пiдприємства “Готель “Подiлля” у вiдкрите акцiонерне товариство згiдно з Декретом Кабiнету Мiнiстрiв України “Про приватизацiю цiлiсних майнових комплексiв державних пiдприємств та iнших структурни</w:t>
            </w:r>
            <w:r>
              <w:rPr>
                <w:color w:val="000000"/>
                <w:sz w:val="20"/>
                <w:szCs w:val="20"/>
              </w:rPr>
              <w:t>х пiдроздiлiв, зданих в оренду” i зареєстрованого розпорядженням Хмельницької мiської адмiнiстрацiї вiд 29.04.1996 р. № 77.</w:t>
            </w:r>
            <w:r>
              <w:rPr>
                <w:color w:val="000000"/>
                <w:sz w:val="20"/>
                <w:szCs w:val="20"/>
              </w:rPr>
              <w:br/>
              <w:t>Публiчне акцiонерне товариство “Готель Подiлля” є новим найменуванням Вiдкритого акцiонерного товариства “Готель Подiлля” вiдповiдно</w:t>
            </w:r>
            <w:r>
              <w:rPr>
                <w:color w:val="000000"/>
                <w:sz w:val="20"/>
                <w:szCs w:val="20"/>
              </w:rPr>
              <w:t xml:space="preserve"> до вимог Закону України “Про акцiонернi товариства”.</w:t>
            </w:r>
            <w:r>
              <w:rPr>
                <w:color w:val="000000"/>
                <w:sz w:val="20"/>
                <w:szCs w:val="20"/>
              </w:rPr>
              <w:br/>
              <w:t xml:space="preserve">Власниками товариства є фiзичнi особи. Особами, що мають 10 i бiльше вiдсоткiв акцiй є станом на 31.12.2014 р. є: </w:t>
            </w:r>
            <w:r>
              <w:rPr>
                <w:color w:val="000000"/>
                <w:sz w:val="20"/>
                <w:szCs w:val="20"/>
              </w:rPr>
              <w:br/>
              <w:t>1. Фiзична особа-резидент № 1 – понад 57,00 %.</w:t>
            </w:r>
            <w:r>
              <w:rPr>
                <w:color w:val="000000"/>
                <w:sz w:val="20"/>
                <w:szCs w:val="20"/>
              </w:rPr>
              <w:br/>
              <w:t>Останнi змiни до статуту були внесенi рi</w:t>
            </w:r>
            <w:r>
              <w:rPr>
                <w:color w:val="000000"/>
                <w:sz w:val="20"/>
                <w:szCs w:val="20"/>
              </w:rPr>
              <w:t>шенням загальних зборiв акцiонерiв ПАТ “Готель Подiлля” у 2013 роцi (протокол б/н вiд 23-24 квiтня 2013 р.) i зареєстрованi 24.07.2014 р.</w:t>
            </w:r>
            <w:r>
              <w:rPr>
                <w:color w:val="000000"/>
                <w:sz w:val="20"/>
                <w:szCs w:val="20"/>
              </w:rPr>
              <w:br/>
              <w:t>Основнi вiдомостi про проведення аудиту</w:t>
            </w:r>
            <w:r>
              <w:rPr>
                <w:color w:val="000000"/>
                <w:sz w:val="20"/>
                <w:szCs w:val="20"/>
              </w:rPr>
              <w:br/>
              <w:t>Згiдно договору на проведення аудиту (аудиторської перевiрки) № 22-аудит вiд 2</w:t>
            </w:r>
            <w:r>
              <w:rPr>
                <w:color w:val="000000"/>
                <w:sz w:val="20"/>
                <w:szCs w:val="20"/>
              </w:rPr>
              <w:t>6 грудня 2014 року мiж ПАФ “Аудит-Подiлля” та ПАТ “Готель Подiлля” про достовiрнiсть та повноту фiнансової звiтностi, нами здiйснено аудиторську перевiрку фiнансово-господарської дiяльностi за перiод з 01.01.2014 по 31.12.2014 року.</w:t>
            </w:r>
            <w:r>
              <w:rPr>
                <w:color w:val="000000"/>
                <w:sz w:val="20"/>
                <w:szCs w:val="20"/>
              </w:rPr>
              <w:br/>
              <w:t>Перевiрка проводилась у</w:t>
            </w:r>
            <w:r>
              <w:rPr>
                <w:color w:val="000000"/>
                <w:sz w:val="20"/>
                <w:szCs w:val="20"/>
              </w:rPr>
              <w:t xml:space="preserve"> вiдповiдностi до Законiв України “Про аудиторську дiяльнiсть”, “Про цiннi папери та фондовий ринок”, “Про акцiонернi товариства”, та Мiжнародних стандартiв контролю якостi, аудиту, огляду, iншого надання впевненостi та супутнiх послуг, зокрема МСА 700, 70</w:t>
            </w:r>
            <w:r>
              <w:rPr>
                <w:color w:val="000000"/>
                <w:sz w:val="20"/>
                <w:szCs w:val="20"/>
              </w:rPr>
              <w:t xml:space="preserve">5 iнших стандартiв, що стосуються пiдготовки аудиторського висновку, Вимог до аудиторського висновку при розкриттi iнформацiї емiтентами цiнних паперiв, затверджених Рiшенням Нацiональної комiсiї з цiнних паперiв та фондового ринку 29.09.2011 р. № 1360 iз </w:t>
            </w:r>
            <w:r>
              <w:rPr>
                <w:color w:val="000000"/>
                <w:sz w:val="20"/>
                <w:szCs w:val="20"/>
              </w:rPr>
              <w:t>змiнами вiд 09.12.2014 р. №1652.</w:t>
            </w:r>
            <w:r>
              <w:rPr>
                <w:color w:val="000000"/>
                <w:sz w:val="20"/>
                <w:szCs w:val="20"/>
              </w:rPr>
              <w:br/>
              <w:t>Ми провели аудит фiнансової звiтностi ПАТ “Готель Подiлля”, що додається, яка складається зi звiту про фiнансовий стан на 31.12.2014 року та вiдповiдних звiтiв про сукупний дохiд, рух грошових коштiв та власний капiтал за р</w:t>
            </w:r>
            <w:r>
              <w:rPr>
                <w:color w:val="000000"/>
                <w:sz w:val="20"/>
                <w:szCs w:val="20"/>
              </w:rPr>
              <w:t>iк, який закiнчився цiєю датою, а також з стислого викладу суттєвих принципiв облiкової полiтики та iнших примiток.</w:t>
            </w:r>
            <w:r>
              <w:rPr>
                <w:color w:val="000000"/>
                <w:sz w:val="20"/>
                <w:szCs w:val="20"/>
              </w:rPr>
              <w:br/>
              <w:t xml:space="preserve">Облiкова полiтика в ПАТ “Готель Подiлля” побудована вiдповiдно до вимог Мiжнародних стандартiв фiнансової звiтностi. </w:t>
            </w:r>
            <w:r>
              <w:rPr>
                <w:color w:val="000000"/>
                <w:sz w:val="20"/>
                <w:szCs w:val="20"/>
              </w:rPr>
              <w:br/>
              <w:t>Облiкова полiтика розк</w:t>
            </w:r>
            <w:r>
              <w:rPr>
                <w:color w:val="000000"/>
                <w:sz w:val="20"/>
                <w:szCs w:val="20"/>
              </w:rPr>
              <w:t>риває основи, стандарти, правила та процедури облiку, якi Товариство використовує при веденнi облiку та складаннi фiнансової звiтностi вiдповiдно з МСФЗ. Облiкова полiтика встановлює принципи визнання та оцiнки об'єктiв облiку, визначення та деталiзацiї ок</w:t>
            </w:r>
            <w:r>
              <w:rPr>
                <w:color w:val="000000"/>
                <w:sz w:val="20"/>
                <w:szCs w:val="20"/>
              </w:rPr>
              <w:t xml:space="preserve">ремих статей фiнансової звiтностi товариства. Основними якiсними характеристиками фiнансової звiтностi є зрозумiлiсть, доречнiсть, iстотнiсть, надiйнiсть, </w:t>
            </w:r>
            <w:r>
              <w:rPr>
                <w:color w:val="000000"/>
                <w:sz w:val="20"/>
                <w:szCs w:val="20"/>
              </w:rPr>
              <w:lastRenderedPageBreak/>
              <w:t>правдиве вiдображення, переважання сутi над формою, нейтральнiсть, обачнiсть, повнота, порiвняннiсть,</w:t>
            </w:r>
            <w:r>
              <w:rPr>
                <w:color w:val="000000"/>
                <w:sz w:val="20"/>
                <w:szCs w:val="20"/>
              </w:rPr>
              <w:t xml:space="preserve"> автономнiсть пiдприємства.</w:t>
            </w:r>
            <w:r>
              <w:rPr>
                <w:color w:val="000000"/>
                <w:sz w:val="20"/>
                <w:szCs w:val="20"/>
              </w:rPr>
              <w:br/>
              <w:t xml:space="preserve">Використання основних якiсних характеристик дозволяє забезпечити достовiрне та об'єктивне складання фiнансової звiтностi щодо фiнансового стану, результатiв дiяльностi та змiн у фiнансовому станi Товариства. Результати операцiй </w:t>
            </w:r>
            <w:r>
              <w:rPr>
                <w:color w:val="000000"/>
                <w:sz w:val="20"/>
                <w:szCs w:val="20"/>
              </w:rPr>
              <w:t xml:space="preserve">та iнших подiй господарської дiяльностi визнаються при їх настаннi (а не при отриманнi та виплатi грошових коштiв та їх еквiвалентiв) та враховуються у тому звiтному перiодi, у якому вони вiдбулися. </w:t>
            </w:r>
            <w:r>
              <w:rPr>
                <w:color w:val="000000"/>
                <w:sz w:val="20"/>
                <w:szCs w:val="20"/>
              </w:rPr>
              <w:br/>
              <w:t>Фiнансова звiтнiсть складається на основi припущення, що</w:t>
            </w:r>
            <w:r>
              <w:rPr>
                <w:color w:val="000000"/>
                <w:sz w:val="20"/>
                <w:szCs w:val="20"/>
              </w:rPr>
              <w:t xml:space="preserve"> пiдприємство проводить, i проводитиме операцiї в доступному для огляду майбутньому. Товариство регулярно, але не рiдше нiж раз на рiк, перевiряє облiкову полiтику на її вiдповiднiсть вимогам дiючих стандартiв бухгалтерського облiку, i в разi прийняття нов</w:t>
            </w:r>
            <w:r>
              <w:rPr>
                <w:color w:val="000000"/>
                <w:sz w:val="20"/>
                <w:szCs w:val="20"/>
              </w:rPr>
              <w:t xml:space="preserve">их, або змiни дiючих стандартiв переглядає i доповнює свою облiкову полiтику належним чином. </w:t>
            </w:r>
            <w:r>
              <w:rPr>
                <w:color w:val="000000"/>
                <w:sz w:val="20"/>
                <w:szCs w:val="20"/>
              </w:rPr>
              <w:br/>
              <w:t>Вiдповiдальнiсть управлiнського персоналу за фiнансову звiтнiсть</w:t>
            </w:r>
            <w:r>
              <w:rPr>
                <w:color w:val="000000"/>
                <w:sz w:val="20"/>
                <w:szCs w:val="20"/>
              </w:rPr>
              <w:br/>
              <w:t>Управлiнський персонал несе вiдповiдальнiсть за складання i достовiрне подання цiєї фiнансової зв</w:t>
            </w:r>
            <w:r>
              <w:rPr>
                <w:color w:val="000000"/>
                <w:sz w:val="20"/>
                <w:szCs w:val="20"/>
              </w:rPr>
              <w:t>iтностi вiдповiдно до Мiжнародних стандартiв фiнансової звiтностi, а також за такий внутрiшнiй контроль, який вiн визначає потрiбним для того, щоб забезпечити складання фiнансової звiтностi, що не мiстить суттєвих викривлень унаслiдок шахрайства або помилк</w:t>
            </w:r>
            <w:r>
              <w:rPr>
                <w:color w:val="000000"/>
                <w:sz w:val="20"/>
                <w:szCs w:val="20"/>
              </w:rPr>
              <w:t>и.</w:t>
            </w:r>
            <w:r>
              <w:rPr>
                <w:color w:val="000000"/>
                <w:sz w:val="20"/>
                <w:szCs w:val="20"/>
              </w:rPr>
              <w:br/>
              <w:t>Вiдповiдальнiсть управлiнського персоналу охоплює: розробку, впровадження та використання внутрiшнього контролю стосовно пiдготовки та достовiрного представлення фiнансових звiтiв, якi не мiстять суттєвих викривлень, вибiр та застосування вiдповiдних пр</w:t>
            </w:r>
            <w:r>
              <w:rPr>
                <w:color w:val="000000"/>
                <w:sz w:val="20"/>
                <w:szCs w:val="20"/>
              </w:rPr>
              <w:t>инципiв бухгалтерського облiку, облiкової полiтики, а також облiкових оцiнок, якi вiдповiдають обставинам.</w:t>
            </w:r>
            <w:r>
              <w:rPr>
                <w:color w:val="000000"/>
                <w:sz w:val="20"/>
                <w:szCs w:val="20"/>
              </w:rPr>
              <w:br/>
              <w:t>Пiдготовка фiнансової звiтностi вимагає вiд керiвництва розрахункiв та припущень, що впливають на суми активiв та зобов'язань, вiдображених у фiнансо</w:t>
            </w:r>
            <w:r>
              <w:rPr>
                <w:color w:val="000000"/>
                <w:sz w:val="20"/>
                <w:szCs w:val="20"/>
              </w:rPr>
              <w:t>вiй звiтностi, а також на суми доходiв та витрат, що вiдображаються у фiнансових звiтах протягом звiтного перiоду.</w:t>
            </w:r>
            <w:r>
              <w:rPr>
                <w:color w:val="000000"/>
                <w:sz w:val="20"/>
                <w:szCs w:val="20"/>
              </w:rPr>
              <w:br/>
              <w:t>Вiдповiдальнiсть аудитора</w:t>
            </w:r>
            <w:r>
              <w:rPr>
                <w:color w:val="000000"/>
                <w:sz w:val="20"/>
                <w:szCs w:val="20"/>
              </w:rPr>
              <w:br/>
              <w:t>Нашою вiдповiдальнiстю є висловлення думки щодо цiєї фiнансової звiтностi на основi результатiв проведеного нами ау</w:t>
            </w:r>
            <w:r>
              <w:rPr>
                <w:color w:val="000000"/>
                <w:sz w:val="20"/>
                <w:szCs w:val="20"/>
              </w:rPr>
              <w:t>диту. Ми провели аудит вiдповiдно до Мiжнародних стандартiв контролю якостi, аудиту, огляду, iншого надання впевненостi та супутнiх послуг. Цi стандарти вимагають вiд нас дотримання етичних вимог, а також планування й виконання аудиту для отримання достатн</w:t>
            </w:r>
            <w:r>
              <w:rPr>
                <w:color w:val="000000"/>
                <w:sz w:val="20"/>
                <w:szCs w:val="20"/>
              </w:rPr>
              <w:t>ьої впевненостi, що фiнансовi звiти не мiстять суттєвих викривлень.</w:t>
            </w:r>
            <w:r>
              <w:rPr>
                <w:color w:val="000000"/>
                <w:sz w:val="20"/>
                <w:szCs w:val="20"/>
              </w:rPr>
              <w:br/>
              <w:t>Аудит передбачає виконання аудиторських процедур для отримання аудиторських доказiв стосовно сум та розкриттiв у фiнансовiй звiтностi. Вибiр процедур залежить вiд судження аудитора, включа</w:t>
            </w:r>
            <w:r>
              <w:rPr>
                <w:color w:val="000000"/>
                <w:sz w:val="20"/>
                <w:szCs w:val="20"/>
              </w:rPr>
              <w:t>ючи оцiнку ризикiв суттєвих викривлень фiнансової звiтностi внаслiдок шахрайства або помилок. Виконуючи оцiнку цих ризикiв, аудитор розглядає заходи внутрiшнього контролю, що стосуються складання суб’єктом господарювання фiнансової звiтностi з метою розроб</w:t>
            </w:r>
            <w:r>
              <w:rPr>
                <w:color w:val="000000"/>
                <w:sz w:val="20"/>
                <w:szCs w:val="20"/>
              </w:rPr>
              <w:t>ки аудиторських процедур, якi вiдповiдають обставинам, а не з метою висловлення думки щодо ефективностi внутрiшнього контролю суб’єкта господарювання. Аудит включає також оцiнку вiдповiдностi використаних облiкових полiтик, прийнятнiсть облiкових оцiнок, в</w:t>
            </w:r>
            <w:r>
              <w:rPr>
                <w:color w:val="000000"/>
                <w:sz w:val="20"/>
                <w:szCs w:val="20"/>
              </w:rPr>
              <w:t xml:space="preserve">иконаних управлiнським персоналом, та оцiнку загального подання фiнансової звiтностi. </w:t>
            </w:r>
            <w:r>
              <w:rPr>
                <w:color w:val="000000"/>
                <w:sz w:val="20"/>
                <w:szCs w:val="20"/>
              </w:rPr>
              <w:br/>
              <w:t xml:space="preserve">Ми вважаємо, що отримали достатнi i належнi аудиторськi докази для висловлення нашої думки. </w:t>
            </w:r>
            <w:r>
              <w:rPr>
                <w:color w:val="000000"/>
                <w:sz w:val="20"/>
                <w:szCs w:val="20"/>
              </w:rPr>
              <w:br/>
            </w:r>
            <w:r>
              <w:rPr>
                <w:color w:val="000000"/>
                <w:sz w:val="20"/>
                <w:szCs w:val="20"/>
              </w:rPr>
              <w:br/>
            </w:r>
            <w:r>
              <w:rPr>
                <w:color w:val="000000"/>
                <w:sz w:val="20"/>
                <w:szCs w:val="20"/>
              </w:rPr>
              <w:br/>
              <w:t>Пiдстава для висловлення умовно-позитивної думки</w:t>
            </w:r>
            <w:r>
              <w:rPr>
                <w:color w:val="000000"/>
                <w:sz w:val="20"/>
                <w:szCs w:val="20"/>
              </w:rPr>
              <w:br/>
              <w:t>Ми не спостерiгали за про</w:t>
            </w:r>
            <w:r>
              <w:rPr>
                <w:color w:val="000000"/>
                <w:sz w:val="20"/>
                <w:szCs w:val="20"/>
              </w:rPr>
              <w:t>веденням iнвентаризацiї наявних активiв i зобов’язань товариства станом на 31.12.2014 р., оскiльки дата її проведення передувала датi укладення договору на проведення аудиту i нашому призначенню аудитором пiдприємства. Однак у ПАТ “Готель Подiлля” цю проце</w:t>
            </w:r>
            <w:r>
              <w:rPr>
                <w:color w:val="000000"/>
                <w:sz w:val="20"/>
                <w:szCs w:val="20"/>
              </w:rPr>
              <w:t>дуру виконувала iнвентаризацiйна комiсiя, якiй висловлено довiру, згiдно вимог МСА. Аудитором були виконанi процедури, якi обґрунтовують думку, що активи та зобов’язання наявнi.</w:t>
            </w:r>
            <w:r>
              <w:rPr>
                <w:color w:val="000000"/>
                <w:sz w:val="20"/>
                <w:szCs w:val="20"/>
              </w:rPr>
              <w:br/>
              <w:t>Фiнансова звiтнiсть ПАТ “Готель Подiлля”, закiнчуючи роком, що завершився 31 г</w:t>
            </w:r>
            <w:r>
              <w:rPr>
                <w:color w:val="000000"/>
                <w:sz w:val="20"/>
                <w:szCs w:val="20"/>
              </w:rPr>
              <w:t>рудня 2011 р., складалась вiдповiдно до вимог Закону України “Про бухгалтерський облiк та фiнансову звiтнiсть в Українi” та нацiональних Положень (стандартiв) бухгалтерського облiку. Акцiонерне товариство визначило дату переходу на МСФЗ – 01 сiчня 2012 рок</w:t>
            </w:r>
            <w:r>
              <w:rPr>
                <w:color w:val="000000"/>
                <w:sz w:val="20"/>
                <w:szCs w:val="20"/>
              </w:rPr>
              <w:t>у. Фiнансова звiтнiсть станом на 31.12.2012 року була попередньою фiнансовою звiтнiстю, складеною вiдповiдно до МСФЗ. В 2013 роцi товариство готувало перший повний пакет фiнансової звiтностi за МСФЗ, який включав три Баланси (Звiти про фiнансовий результат</w:t>
            </w:r>
            <w:r>
              <w:rPr>
                <w:color w:val="000000"/>
                <w:sz w:val="20"/>
                <w:szCs w:val="20"/>
              </w:rPr>
              <w:t>), по два Звiти про фiнансовi результати (Звiти про сукупний дохiд), Звiти про рух грошових коштiв, Звiти про власний капiтал, i вiдповiднi примiтки, з метою забезпечення достовiрного вiдображення фiнансового стану ПАТ “Готель Подiлля”, результатiв його оп</w:t>
            </w:r>
            <w:r>
              <w:rPr>
                <w:color w:val="000000"/>
                <w:sz w:val="20"/>
                <w:szCs w:val="20"/>
              </w:rPr>
              <w:t>ерацiйної дiяльностi та руху грошових коштiв згiдно з МСФЗ.</w:t>
            </w:r>
            <w:r>
              <w:rPr>
                <w:color w:val="000000"/>
                <w:sz w:val="20"/>
                <w:szCs w:val="20"/>
              </w:rPr>
              <w:br/>
              <w:t>Однак перша фiнансова звiтнiсть ПАТ “Готель Подiлля” за 2013 рiк в складi регулярної рiчної iнформацiї емiтентiв цiнних паперiв товариством не оприлюднювалась i, вiдповiдно, не була пiдтверджена а</w:t>
            </w:r>
            <w:r>
              <w:rPr>
                <w:color w:val="000000"/>
                <w:sz w:val="20"/>
                <w:szCs w:val="20"/>
              </w:rPr>
              <w:t>удиторським висновком, що є порушенням вимог п. 15 ч. 2 ст. 7, п. 13 ст. 8 Закону України “Про державне регулювання ринку цiнних паперiв в Українi”, Закону України “Про цiннi папери та фондовий ринок”. Тому ми висловлюємо думку про показники фiнансової звi</w:t>
            </w:r>
            <w:r>
              <w:rPr>
                <w:color w:val="000000"/>
                <w:sz w:val="20"/>
                <w:szCs w:val="20"/>
              </w:rPr>
              <w:t>тностi ПАТ “Готель Подiлля” лише за 2014 рiк без врахування даних за порiвняльний попереднiй перiод.</w:t>
            </w:r>
            <w:r>
              <w:rPr>
                <w:color w:val="000000"/>
                <w:sz w:val="20"/>
                <w:szCs w:val="20"/>
              </w:rPr>
              <w:br/>
              <w:t>Умовно-позитивна думка</w:t>
            </w:r>
            <w:r>
              <w:rPr>
                <w:color w:val="000000"/>
                <w:sz w:val="20"/>
                <w:szCs w:val="20"/>
              </w:rPr>
              <w:br/>
              <w:t>На нашу думку, за винятком впливу питань, про якi йдеться у попередньому параграфi, фiнансова звiтнiсть вiдображає достовiрно, в усi</w:t>
            </w:r>
            <w:r>
              <w:rPr>
                <w:color w:val="000000"/>
                <w:sz w:val="20"/>
                <w:szCs w:val="20"/>
              </w:rPr>
              <w:t xml:space="preserve">х суттєвих аспектах фiнансовий стан ПАТ “Готель Подiлля” станом на 31 грудня 2014 року, його фiнансовi результати i рух грошових коштiв за рiк, що закiнчився на цю дату вiдповiдно до Мiжнародних </w:t>
            </w:r>
            <w:r>
              <w:rPr>
                <w:color w:val="000000"/>
                <w:sz w:val="20"/>
                <w:szCs w:val="20"/>
              </w:rPr>
              <w:lastRenderedPageBreak/>
              <w:t xml:space="preserve">стандартiв фiнансової звiтностi. Фiнансова звiтнiсть за рiк, </w:t>
            </w:r>
            <w:r>
              <w:rPr>
                <w:color w:val="000000"/>
                <w:sz w:val="20"/>
                <w:szCs w:val="20"/>
              </w:rPr>
              <w:t xml:space="preserve">що закiнчився 31 грудня 2014 року, пiдготовлена вiдповiдно до вимог усiх мiжнародних стандартiв фiнансової звiтностi, якi є чинними станом на 31.12.2014 року. </w:t>
            </w:r>
            <w:r>
              <w:rPr>
                <w:color w:val="000000"/>
                <w:sz w:val="20"/>
                <w:szCs w:val="20"/>
              </w:rPr>
              <w:br/>
              <w:t>ЗВIТ ЩОДО ВИМОГ IНШИХ ЗАКОНОДАВЧИХ ТА НОРМАТИВНИХ АКТIВ</w:t>
            </w:r>
            <w:r>
              <w:rPr>
                <w:color w:val="000000"/>
                <w:sz w:val="20"/>
                <w:szCs w:val="20"/>
              </w:rPr>
              <w:br/>
              <w:t>Розкриття iнформацiї про активи товарист</w:t>
            </w:r>
            <w:r>
              <w:rPr>
                <w:color w:val="000000"/>
                <w:sz w:val="20"/>
                <w:szCs w:val="20"/>
              </w:rPr>
              <w:t>ва</w:t>
            </w:r>
            <w:r>
              <w:rPr>
                <w:color w:val="000000"/>
                <w:sz w:val="20"/>
                <w:szCs w:val="20"/>
              </w:rPr>
              <w:br/>
              <w:t>Облiк нематерiальних активiв</w:t>
            </w:r>
            <w:r>
              <w:rPr>
                <w:color w:val="000000"/>
                <w:sz w:val="20"/>
                <w:szCs w:val="20"/>
              </w:rPr>
              <w:br/>
              <w:t>Облiк нематерiальних активiв ПАТ “Готель Подiлля” здiйснювався вiдповiдно до МСБО 38 “Нематерiальнi активи”. Первiсна вартiсть нематерiальних активiв станом на 31.12.2014 р. складала 41 тис. грн., накопичена амортизацiя – 23</w:t>
            </w:r>
            <w:r>
              <w:rPr>
                <w:color w:val="000000"/>
                <w:sz w:val="20"/>
                <w:szCs w:val="20"/>
              </w:rPr>
              <w:t xml:space="preserve"> тис. грн., залишкова вартiсть – 18 тис. грн. Амортизацiя нематерiальних активiв нараховувалась прямолiнiйним методом. Метод нарахування амортизацiї протягом перiоду, що перевiрявся, товариством не змiнювався.</w:t>
            </w:r>
            <w:r>
              <w:rPr>
                <w:color w:val="000000"/>
                <w:sz w:val="20"/>
                <w:szCs w:val="20"/>
              </w:rPr>
              <w:br/>
              <w:t>Облiк основних засобiв</w:t>
            </w:r>
            <w:r>
              <w:rPr>
                <w:color w:val="000000"/>
                <w:sz w:val="20"/>
                <w:szCs w:val="20"/>
              </w:rPr>
              <w:br/>
              <w:t>Аналiтичний та синтетич</w:t>
            </w:r>
            <w:r>
              <w:rPr>
                <w:color w:val="000000"/>
                <w:sz w:val="20"/>
                <w:szCs w:val="20"/>
              </w:rPr>
              <w:t>ний облiк основних засобiв ПАТ “Готель Подiлля” здiйснювався вiдповiдно до МСБО 16 “Основнi засоби”. Первiсна вартiсть основних засобiв, за якою вони вiдображенi в звiтi про фiнансовий стан на 31.12.14 р., складала 8619 тис. грн. Амортизацiя основних засоб</w:t>
            </w:r>
            <w:r>
              <w:rPr>
                <w:color w:val="000000"/>
                <w:sz w:val="20"/>
                <w:szCs w:val="20"/>
              </w:rPr>
              <w:t>iв нараховувалась прямолiнiйним методом. Метод нарахування амортизацiї протягом перiоду, що перевiрявся, товариством не змiнювався. Данi про суму зносу основних засобiв, наведенi в звiтi про фiнансовий стан, вiдповiдають даним регiстрiв облiку. Станом на 3</w:t>
            </w:r>
            <w:r>
              <w:rPr>
                <w:color w:val="000000"/>
                <w:sz w:val="20"/>
                <w:szCs w:val="20"/>
              </w:rPr>
              <w:t xml:space="preserve">1.12.14 р. знос основних засобiв становив 4962 тис. грн., залишкова вартiсть – 3657 тис. грн. У 2014 роцi переоцiнка основних засобiв не проводилась. </w:t>
            </w:r>
            <w:r>
              <w:rPr>
                <w:color w:val="000000"/>
                <w:sz w:val="20"/>
                <w:szCs w:val="20"/>
              </w:rPr>
              <w:br/>
              <w:t>Облiк запасiв</w:t>
            </w:r>
            <w:r>
              <w:rPr>
                <w:color w:val="000000"/>
                <w:sz w:val="20"/>
                <w:szCs w:val="20"/>
              </w:rPr>
              <w:br/>
              <w:t>Облiк запасiв ПАТ “Готель Подiлля” проводився згiдно з МСБО 2 “Запаси”. Одиницею облiку зап</w:t>
            </w:r>
            <w:r>
              <w:rPr>
                <w:color w:val="000000"/>
                <w:sz w:val="20"/>
                <w:szCs w:val="20"/>
              </w:rPr>
              <w:t>асiв є кожне найменування запасiв. Основнi i допомiжнi матерiали оцiненi по собiвартостi придбання. При вибуттi запасiв їх оцiнка здiйснювалась за методом собiвартостi перших за часом надходження запасiв (ФIФО). Незавершене виробництво оцiнювалось по вироб</w:t>
            </w:r>
            <w:r>
              <w:rPr>
                <w:color w:val="000000"/>
                <w:sz w:val="20"/>
                <w:szCs w:val="20"/>
              </w:rPr>
              <w:t>ничiй собiвартостi. Методи оцiнки при вибуттi запасiв були незмiнними протягом перiоду, що перевiрявся. Переоцiнка товарно-матерiальних цiнностей у перiодi, що перевiрявся, не проводилась.</w:t>
            </w:r>
            <w:r>
              <w:rPr>
                <w:color w:val="000000"/>
                <w:sz w:val="20"/>
                <w:szCs w:val="20"/>
              </w:rPr>
              <w:br/>
              <w:t>Станом на 31.12.2014 р. вартiсть запасiв становила 152 тис. грн., в</w:t>
            </w:r>
            <w:r>
              <w:rPr>
                <w:color w:val="000000"/>
                <w:sz w:val="20"/>
                <w:szCs w:val="20"/>
              </w:rPr>
              <w:t xml:space="preserve"> т.ч.: виробничих запасiв – 87 тис. грн., незавершеного виробництва – 1 тис. грн., товарiв – 64 тис. грн.</w:t>
            </w:r>
            <w:r>
              <w:rPr>
                <w:color w:val="000000"/>
                <w:sz w:val="20"/>
                <w:szCs w:val="20"/>
              </w:rPr>
              <w:br/>
              <w:t>Облiк фiнансових активiв</w:t>
            </w:r>
            <w:r>
              <w:rPr>
                <w:color w:val="000000"/>
                <w:sz w:val="20"/>
                <w:szCs w:val="20"/>
              </w:rPr>
              <w:br/>
              <w:t>Первiсна вартiсть та подальша оцiнка фiнансових активiв визначена на пiдставi МСФЗ 7 “Фiнансовi iнструменти: розкриття iнформ</w:t>
            </w:r>
            <w:r>
              <w:rPr>
                <w:color w:val="000000"/>
                <w:sz w:val="20"/>
                <w:szCs w:val="20"/>
              </w:rPr>
              <w:t>ацiї”, МСФЗ 9 “Фiнансовi iнструменти” та МСБО 32 “Фiнансовi iнструменти: подання”. На базi даних стандартiв було проведено узагальнення iнформацiї щодо дебiторської заборгованостi та розкритi основнi позицiї. Поточна дебiторська заборгованiсть за продукцiю</w:t>
            </w:r>
            <w:r>
              <w:rPr>
                <w:color w:val="000000"/>
                <w:sz w:val="20"/>
                <w:szCs w:val="20"/>
              </w:rPr>
              <w:t>, товари, роботи, послуги ПАТ “Готель Подiлля” станом на 31.12.2014 р. становить 268 тис. грн., за розрахунками за виданими авансами – 56 тис. грн., за розрахунками з бюджетом – 26 тис. грн., iнша поточна дебiторська заборгованiсть – 10 тис. грн.</w:t>
            </w:r>
            <w:r>
              <w:rPr>
                <w:color w:val="000000"/>
                <w:sz w:val="20"/>
                <w:szCs w:val="20"/>
              </w:rPr>
              <w:br/>
              <w:t>Облiк кас</w:t>
            </w:r>
            <w:r>
              <w:rPr>
                <w:color w:val="000000"/>
                <w:sz w:val="20"/>
                <w:szCs w:val="20"/>
              </w:rPr>
              <w:t xml:space="preserve">ових операцiй ведеться у вiдповiдностi з вимогами Положення “Про ведення касових операцiй у нацiональнiй валютi України”, затвердженого постановою Правлiння НБУ № 637 вiд 15.12.2004 р. зi змiнами та доповненнями. Облiк здiйснення безготiвкових розрахункiв </w:t>
            </w:r>
            <w:r>
              <w:rPr>
                <w:color w:val="000000"/>
                <w:sz w:val="20"/>
                <w:szCs w:val="20"/>
              </w:rPr>
              <w:t>здiйснюється пiдприємством вiдповiдно до вимог Iнструкцiї “Про безготiвковi розрахунки в нацiональнiй валютi в Українi”, затвердженою Постановою Правлiння НБУ вiд 21.01.2004 № 22. Залишки грошових коштiв та їх еквiвалентiв складають 81 тис. грн., в тому чи</w:t>
            </w:r>
            <w:r>
              <w:rPr>
                <w:color w:val="000000"/>
                <w:sz w:val="20"/>
                <w:szCs w:val="20"/>
              </w:rPr>
              <w:t>слi залишки готiвки – 28 тис. грн., залишки грошових коштiв на рахунках в банку – 53 тис. грн.</w:t>
            </w:r>
            <w:r>
              <w:rPr>
                <w:color w:val="000000"/>
                <w:sz w:val="20"/>
                <w:szCs w:val="20"/>
              </w:rPr>
              <w:br/>
              <w:t>Розкриття iнформацiї про власний капiтал та зобов’язання товариства</w:t>
            </w:r>
            <w:r>
              <w:rPr>
                <w:color w:val="000000"/>
                <w:sz w:val="20"/>
                <w:szCs w:val="20"/>
              </w:rPr>
              <w:br/>
              <w:t>Облiк власного капiталу</w:t>
            </w:r>
            <w:r>
              <w:rPr>
                <w:color w:val="000000"/>
                <w:sz w:val="20"/>
                <w:szCs w:val="20"/>
              </w:rPr>
              <w:br/>
              <w:t>Перевiркою встановлено, що статутний капiтал ПАТ “Готель Подiлля” вiд</w:t>
            </w:r>
            <w:r>
              <w:rPr>
                <w:color w:val="000000"/>
                <w:sz w:val="20"/>
                <w:szCs w:val="20"/>
              </w:rPr>
              <w:t>повiдає установчим документам та даним бухгалтерського облiку.</w:t>
            </w:r>
            <w:r>
              <w:rPr>
                <w:color w:val="000000"/>
                <w:sz w:val="20"/>
                <w:szCs w:val="20"/>
              </w:rPr>
              <w:br/>
              <w:t>Розмiр визначеного та сплаченого зареєстрованого (статутного) капiталу складає 1836 тис. грн., який розподiлений на 7344760 штук простих iменних акцiй номiнальною вартiстю 0,25 грн. кожна. Акцi</w:t>
            </w:r>
            <w:r>
              <w:rPr>
                <w:color w:val="000000"/>
                <w:sz w:val="20"/>
                <w:szCs w:val="20"/>
              </w:rPr>
              <w:t xml:space="preserve">ї товариства iснують в бездокументарнiй формi. Станом на 31.12.2014 р. дематерiалiзацiя акцiй завершена. Протягом звiтного перiоду на пiдприємствi емiсiя акцiй не здiйснювалася, розмiр зареєстрованого (статутного) капiталу не змiнився. </w:t>
            </w:r>
            <w:r>
              <w:rPr>
                <w:color w:val="000000"/>
                <w:sz w:val="20"/>
                <w:szCs w:val="20"/>
              </w:rPr>
              <w:br/>
              <w:t>Сума нерозподiленог</w:t>
            </w:r>
            <w:r>
              <w:rPr>
                <w:color w:val="000000"/>
                <w:sz w:val="20"/>
                <w:szCs w:val="20"/>
              </w:rPr>
              <w:t>о прибутку за 2014 р. зменшилась на 323 тис. грн. i склала 1255 тис. грн.</w:t>
            </w:r>
            <w:r>
              <w:rPr>
                <w:color w:val="000000"/>
                <w:sz w:val="20"/>
                <w:szCs w:val="20"/>
              </w:rPr>
              <w:br/>
              <w:t>Вiдповiднiсть вартостi чистих активiв вимогам законодавства</w:t>
            </w:r>
            <w:r>
              <w:rPr>
                <w:color w:val="000000"/>
                <w:sz w:val="20"/>
                <w:szCs w:val="20"/>
              </w:rPr>
              <w:br/>
              <w:t>Вартiсть чистих активiв ПАТ “Готель Подiлля” визначена шляхом вирахування iз суми активiв, прийнятих до розрахунку, суми й</w:t>
            </w:r>
            <w:r>
              <w:rPr>
                <w:color w:val="000000"/>
                <w:sz w:val="20"/>
                <w:szCs w:val="20"/>
              </w:rPr>
              <w:t>ого зобов'язань, прийнятих до розрахунку.</w:t>
            </w:r>
            <w:r>
              <w:rPr>
                <w:color w:val="000000"/>
                <w:sz w:val="20"/>
                <w:szCs w:val="20"/>
              </w:rPr>
              <w:br/>
              <w:t>Згiдно Методичних рекомендацiй щодо визначення вартостi чистих активiв акцiонерних товариств, затверджених рiшенням ДКЦПФР вiд 17.11.2004 р. № 485, станом на 31.12.2014 року чистi активи ПАТ “Готель Подiлля” склада</w:t>
            </w:r>
            <w:r>
              <w:rPr>
                <w:color w:val="000000"/>
                <w:sz w:val="20"/>
                <w:szCs w:val="20"/>
              </w:rPr>
              <w:t>ють, тис. грн.:</w:t>
            </w:r>
            <w:r>
              <w:rPr>
                <w:color w:val="000000"/>
                <w:sz w:val="20"/>
                <w:szCs w:val="20"/>
              </w:rPr>
              <w:br/>
              <w:t>№ п/п Показник Значення показника</w:t>
            </w:r>
            <w:r>
              <w:rPr>
                <w:color w:val="000000"/>
                <w:sz w:val="20"/>
                <w:szCs w:val="20"/>
              </w:rPr>
              <w:br/>
              <w:t>1 Активи</w:t>
            </w:r>
            <w:r>
              <w:rPr>
                <w:color w:val="000000"/>
                <w:sz w:val="20"/>
                <w:szCs w:val="20"/>
              </w:rPr>
              <w:br/>
              <w:t>в т.ч.: 4268</w:t>
            </w:r>
            <w:r>
              <w:rPr>
                <w:color w:val="000000"/>
                <w:sz w:val="20"/>
                <w:szCs w:val="20"/>
              </w:rPr>
              <w:br/>
              <w:t>- необоротнi активи 3675</w:t>
            </w:r>
            <w:r>
              <w:rPr>
                <w:color w:val="000000"/>
                <w:sz w:val="20"/>
                <w:szCs w:val="20"/>
              </w:rPr>
              <w:br/>
              <w:t>- оборотнi активи 593</w:t>
            </w:r>
            <w:r>
              <w:rPr>
                <w:color w:val="000000"/>
                <w:sz w:val="20"/>
                <w:szCs w:val="20"/>
              </w:rPr>
              <w:br/>
              <w:t>- необоротнi активи, утримуванi для продажу, та групи вибуття 0</w:t>
            </w:r>
            <w:r>
              <w:rPr>
                <w:color w:val="000000"/>
                <w:sz w:val="20"/>
                <w:szCs w:val="20"/>
              </w:rPr>
              <w:br/>
              <w:t>2. Зобов’язання</w:t>
            </w:r>
            <w:r>
              <w:rPr>
                <w:color w:val="000000"/>
                <w:sz w:val="20"/>
                <w:szCs w:val="20"/>
              </w:rPr>
              <w:br/>
              <w:t>в т.ч.: 1177</w:t>
            </w:r>
            <w:r>
              <w:rPr>
                <w:color w:val="000000"/>
                <w:sz w:val="20"/>
                <w:szCs w:val="20"/>
              </w:rPr>
              <w:br/>
              <w:t xml:space="preserve">- довгостроковi зобов’язання i забезпечення </w:t>
            </w:r>
            <w:r>
              <w:rPr>
                <w:color w:val="000000"/>
                <w:sz w:val="20"/>
                <w:szCs w:val="20"/>
              </w:rPr>
              <w:t>0</w:t>
            </w:r>
            <w:r>
              <w:rPr>
                <w:color w:val="000000"/>
                <w:sz w:val="20"/>
                <w:szCs w:val="20"/>
              </w:rPr>
              <w:br/>
              <w:t>- поточнi зобов’язання i забезпечення 1177</w:t>
            </w:r>
            <w:r>
              <w:rPr>
                <w:color w:val="000000"/>
                <w:sz w:val="20"/>
                <w:szCs w:val="20"/>
              </w:rPr>
              <w:br/>
            </w:r>
            <w:r>
              <w:rPr>
                <w:color w:val="000000"/>
                <w:sz w:val="20"/>
                <w:szCs w:val="20"/>
              </w:rPr>
              <w:lastRenderedPageBreak/>
              <w:t>- зобов’язання, пов’язанi з необоротними активами, утримуваними для продажу, та групами вибуття 0</w:t>
            </w:r>
            <w:r>
              <w:rPr>
                <w:color w:val="000000"/>
                <w:sz w:val="20"/>
                <w:szCs w:val="20"/>
              </w:rPr>
              <w:br/>
              <w:t>- чиста вартiсть активiв недержавного пенсiйного фонду 0</w:t>
            </w:r>
            <w:r>
              <w:rPr>
                <w:color w:val="000000"/>
                <w:sz w:val="20"/>
                <w:szCs w:val="20"/>
              </w:rPr>
              <w:br/>
              <w:t>3 Чистi активи</w:t>
            </w:r>
            <w:r>
              <w:rPr>
                <w:color w:val="000000"/>
                <w:sz w:val="20"/>
                <w:szCs w:val="20"/>
              </w:rPr>
              <w:br/>
              <w:t>в т.ч.: 3091</w:t>
            </w:r>
            <w:r>
              <w:rPr>
                <w:color w:val="000000"/>
                <w:sz w:val="20"/>
                <w:szCs w:val="20"/>
              </w:rPr>
              <w:br/>
              <w:t>3.1 - зареєстрований (статут</w:t>
            </w:r>
            <w:r>
              <w:rPr>
                <w:color w:val="000000"/>
                <w:sz w:val="20"/>
                <w:szCs w:val="20"/>
              </w:rPr>
              <w:t>ний) капiтал 1836</w:t>
            </w:r>
            <w:r>
              <w:rPr>
                <w:color w:val="000000"/>
                <w:sz w:val="20"/>
                <w:szCs w:val="20"/>
              </w:rPr>
              <w:br/>
              <w:t>3.2 - неоплачений капiтал 0</w:t>
            </w:r>
            <w:r>
              <w:rPr>
                <w:color w:val="000000"/>
                <w:sz w:val="20"/>
                <w:szCs w:val="20"/>
              </w:rPr>
              <w:br/>
              <w:t>3.3 - вилучений капiтал (0)</w:t>
            </w:r>
            <w:r>
              <w:rPr>
                <w:color w:val="000000"/>
                <w:sz w:val="20"/>
                <w:szCs w:val="20"/>
              </w:rPr>
              <w:br/>
              <w:t>4 Перевищення вартостi чистих активiв ПАТ “Готель Подiлля” над розмiром зареєстрованого (статутного) капiталу (ряд. 3 – ряд. 3.1) 1255</w:t>
            </w:r>
            <w:r>
              <w:rPr>
                <w:color w:val="000000"/>
                <w:sz w:val="20"/>
                <w:szCs w:val="20"/>
              </w:rPr>
              <w:br/>
              <w:t>5 Спiввiдношення вартостi чистих активiв ПАТ “Г</w:t>
            </w:r>
            <w:r>
              <w:rPr>
                <w:color w:val="000000"/>
                <w:sz w:val="20"/>
                <w:szCs w:val="20"/>
              </w:rPr>
              <w:t>отель Подiлля” i розмiру зареєстрованого (статутного) капiталу (ряд. 3 / ряд. 3.1) 1,68</w:t>
            </w:r>
            <w:r>
              <w:rPr>
                <w:color w:val="000000"/>
                <w:sz w:val="20"/>
                <w:szCs w:val="20"/>
              </w:rPr>
              <w:br/>
              <w:t>На думку аудитора, вартiсть чистих активiв ПАТ “Готель Подiлля” станом на 31.12.2014 року складає 3091 тис. грн., перевищуючи розмiр зареєстрованого статутного капiталу</w:t>
            </w:r>
            <w:r>
              <w:rPr>
                <w:color w:val="000000"/>
                <w:sz w:val="20"/>
                <w:szCs w:val="20"/>
              </w:rPr>
              <w:t xml:space="preserve"> на 1255 тис. грн., що вiдповiдає вимогам ст. 155 Цивiльного кодексу України.</w:t>
            </w:r>
            <w:r>
              <w:rPr>
                <w:color w:val="000000"/>
                <w:sz w:val="20"/>
                <w:szCs w:val="20"/>
              </w:rPr>
              <w:br/>
            </w:r>
            <w:r>
              <w:rPr>
                <w:color w:val="000000"/>
                <w:sz w:val="20"/>
                <w:szCs w:val="20"/>
              </w:rPr>
              <w:br/>
              <w:t>Облiк поточних зобов’язань i забезпечень</w:t>
            </w:r>
            <w:r>
              <w:rPr>
                <w:color w:val="000000"/>
                <w:sz w:val="20"/>
                <w:szCs w:val="20"/>
              </w:rPr>
              <w:br/>
              <w:t xml:space="preserve">Визнання, облiк та оцiнка поточних зобов’язань здiйснювались вiдповiдно до МСФЗ 7 “Фiнансовi iнструменти: розкриття iнформацiї”, МСФЗ 9 </w:t>
            </w:r>
            <w:r>
              <w:rPr>
                <w:color w:val="000000"/>
                <w:sz w:val="20"/>
                <w:szCs w:val="20"/>
              </w:rPr>
              <w:t>“Фiнансовi iнструменти” та МСБО 32 “Фiнансовi iнструменти: подання”.</w:t>
            </w:r>
            <w:r>
              <w:rPr>
                <w:color w:val="000000"/>
                <w:sz w:val="20"/>
                <w:szCs w:val="20"/>
              </w:rPr>
              <w:br/>
              <w:t>Поточна кредиторська заборгованiсть за товари, роботи, послуги ПАТ “Готель Подiлля” станом на 31.12.2014 р. становить 124 тис. грн., за розрахунками з бюджетом – 51 тис. грн., за розрахун</w:t>
            </w:r>
            <w:r>
              <w:rPr>
                <w:color w:val="000000"/>
                <w:sz w:val="20"/>
                <w:szCs w:val="20"/>
              </w:rPr>
              <w:t xml:space="preserve">ками зi страхування – 29 тис. грн., за розрахунками з оплати працi – 69 тис. грн., за одержаними авансами – 245 тис. грн., iншi поточнi зобов’язання – 659 тис. грн. </w:t>
            </w:r>
            <w:r>
              <w:rPr>
                <w:color w:val="000000"/>
                <w:sz w:val="20"/>
                <w:szCs w:val="20"/>
              </w:rPr>
              <w:br/>
              <w:t>Розкриття iнформацiї про доходи i витрати товариства</w:t>
            </w:r>
            <w:r>
              <w:rPr>
                <w:color w:val="000000"/>
                <w:sz w:val="20"/>
                <w:szCs w:val="20"/>
              </w:rPr>
              <w:br/>
              <w:t>Облiк витрат</w:t>
            </w:r>
            <w:r>
              <w:rPr>
                <w:color w:val="000000"/>
                <w:sz w:val="20"/>
                <w:szCs w:val="20"/>
              </w:rPr>
              <w:br/>
              <w:t>Облiк витрат виробництва</w:t>
            </w:r>
            <w:r>
              <w:rPr>
                <w:color w:val="000000"/>
                <w:sz w:val="20"/>
                <w:szCs w:val="20"/>
              </w:rPr>
              <w:t>, непрямих витрат, порядок розподiлу загальновиробничих витрат ПАТ “Готель Подiлля” за 2014 рiк проводився у вiдповiдностi з Концептуальною основою складання та подання фiнансових звiтiв, МСБО 2 “Запаси”.</w:t>
            </w:r>
            <w:r>
              <w:rPr>
                <w:color w:val="000000"/>
                <w:sz w:val="20"/>
                <w:szCs w:val="20"/>
              </w:rPr>
              <w:br/>
              <w:t>За 2014 рiк собiвартiсть реалiзованої продукцiї, то</w:t>
            </w:r>
            <w:r>
              <w:rPr>
                <w:color w:val="000000"/>
                <w:sz w:val="20"/>
                <w:szCs w:val="20"/>
              </w:rPr>
              <w:t>варiв, робiт, послуг склала 2934 тис. грн., адмiнiстративнi витрати – 929 тис. грн., витрати на збут – 354 тис. грн.., iншi операцiйнi витрати – 5 тис. грн. Склад операцiйних витрат пiдприємства за елементами за 2014 рiк:</w:t>
            </w:r>
            <w:r>
              <w:rPr>
                <w:color w:val="000000"/>
                <w:sz w:val="20"/>
                <w:szCs w:val="20"/>
              </w:rPr>
              <w:br/>
            </w:r>
            <w:r>
              <w:rPr>
                <w:color w:val="000000"/>
                <w:sz w:val="20"/>
                <w:szCs w:val="20"/>
              </w:rPr>
              <w:sym w:font="Symbol" w:char="F02D"/>
            </w:r>
            <w:r>
              <w:rPr>
                <w:color w:val="000000"/>
                <w:sz w:val="20"/>
                <w:szCs w:val="20"/>
              </w:rPr>
              <w:t xml:space="preserve"> </w:t>
            </w:r>
            <w:r>
              <w:rPr>
                <w:color w:val="000000"/>
                <w:sz w:val="20"/>
                <w:szCs w:val="20"/>
              </w:rPr>
              <w:t xml:space="preserve">матерiальнi затрати – 560 тис. грн.; </w:t>
            </w:r>
            <w:r>
              <w:rPr>
                <w:color w:val="000000"/>
                <w:sz w:val="20"/>
                <w:szCs w:val="20"/>
              </w:rPr>
              <w:br/>
            </w:r>
            <w:r>
              <w:rPr>
                <w:color w:val="000000"/>
                <w:sz w:val="20"/>
                <w:szCs w:val="20"/>
              </w:rPr>
              <w:sym w:font="Symbol" w:char="F02D"/>
            </w:r>
            <w:r>
              <w:rPr>
                <w:color w:val="000000"/>
                <w:sz w:val="20"/>
                <w:szCs w:val="20"/>
              </w:rPr>
              <w:t xml:space="preserve"> витрати на оплату працi – 1608 тис. грн.; </w:t>
            </w:r>
            <w:r>
              <w:rPr>
                <w:color w:val="000000"/>
                <w:sz w:val="20"/>
                <w:szCs w:val="20"/>
              </w:rPr>
              <w:br/>
            </w:r>
            <w:r>
              <w:rPr>
                <w:color w:val="000000"/>
                <w:sz w:val="20"/>
                <w:szCs w:val="20"/>
              </w:rPr>
              <w:sym w:font="Symbol" w:char="F02D"/>
            </w:r>
            <w:r>
              <w:rPr>
                <w:color w:val="000000"/>
                <w:sz w:val="20"/>
                <w:szCs w:val="20"/>
              </w:rPr>
              <w:t xml:space="preserve"> вiдрахування на соцiальнi заходи – 558 тис. грн.; </w:t>
            </w:r>
            <w:r>
              <w:rPr>
                <w:color w:val="000000"/>
                <w:sz w:val="20"/>
                <w:szCs w:val="20"/>
              </w:rPr>
              <w:br/>
            </w:r>
            <w:r>
              <w:rPr>
                <w:color w:val="000000"/>
                <w:sz w:val="20"/>
                <w:szCs w:val="20"/>
              </w:rPr>
              <w:sym w:font="Symbol" w:char="F02D"/>
            </w:r>
            <w:r>
              <w:rPr>
                <w:color w:val="000000"/>
                <w:sz w:val="20"/>
                <w:szCs w:val="20"/>
              </w:rPr>
              <w:t xml:space="preserve"> амортизацiя – 308 тис. грн.; </w:t>
            </w:r>
            <w:r>
              <w:rPr>
                <w:color w:val="000000"/>
                <w:sz w:val="20"/>
                <w:szCs w:val="20"/>
              </w:rPr>
              <w:br/>
            </w:r>
            <w:r>
              <w:rPr>
                <w:color w:val="000000"/>
                <w:sz w:val="20"/>
                <w:szCs w:val="20"/>
              </w:rPr>
              <w:sym w:font="Symbol" w:char="F02D"/>
            </w:r>
            <w:r>
              <w:rPr>
                <w:color w:val="000000"/>
                <w:sz w:val="20"/>
                <w:szCs w:val="20"/>
              </w:rPr>
              <w:t xml:space="preserve"> iншi операцiйнi витрати – 1187 тис. грн. </w:t>
            </w:r>
            <w:r>
              <w:rPr>
                <w:color w:val="000000"/>
                <w:sz w:val="20"/>
                <w:szCs w:val="20"/>
              </w:rPr>
              <w:br/>
              <w:t>Облiк доходiв та фiнансових результатiв</w:t>
            </w:r>
            <w:r>
              <w:rPr>
                <w:color w:val="000000"/>
                <w:sz w:val="20"/>
                <w:szCs w:val="20"/>
              </w:rPr>
              <w:br/>
              <w:t>Облi</w:t>
            </w:r>
            <w:r>
              <w:rPr>
                <w:color w:val="000000"/>
                <w:sz w:val="20"/>
                <w:szCs w:val="20"/>
              </w:rPr>
              <w:t>к доходу вiд реалiзацiї готової продукцiї, робiт та послуг ПАТ “Готель Подiлля” ведеться вiдповiдно до МСБО 18 “Дохiд”, згiдно з яким дохiд визнається тiльки, коли є ймовiрнiсть надходження до суб’єкта господарювання економiчних вигiд, пов’язаних з операцi</w:t>
            </w:r>
            <w:r>
              <w:rPr>
                <w:color w:val="000000"/>
                <w:sz w:val="20"/>
                <w:szCs w:val="20"/>
              </w:rPr>
              <w:t xml:space="preserve">єю. </w:t>
            </w:r>
            <w:r>
              <w:rPr>
                <w:color w:val="000000"/>
                <w:sz w:val="20"/>
                <w:szCs w:val="20"/>
              </w:rPr>
              <w:br/>
              <w:t>За звiтний перiод ПАТ “Готель Подiлля” отриманий чистий дохiд (виручка) вiд реалiзацiї робiт, послуг у розмiрi 3898 тис. грн. Iншi доходи становлять 1 тис. грн. Чистий збиток товариства згiдно даних бухгалтерського облiку в 2014 роцi становить 323 тис</w:t>
            </w:r>
            <w:r>
              <w:rPr>
                <w:color w:val="000000"/>
                <w:sz w:val="20"/>
                <w:szCs w:val="20"/>
              </w:rPr>
              <w:t xml:space="preserve">. грн. </w:t>
            </w:r>
            <w:r>
              <w:rPr>
                <w:color w:val="000000"/>
                <w:sz w:val="20"/>
                <w:szCs w:val="20"/>
              </w:rPr>
              <w:br/>
              <w:t>Наявнiсть суттєвих невiдповiдностей мiж фiнансовою звiтнiстю, що пiдлягала аудиту, та iншою iнформацiєю, що розкривається емiтентом цiнних паперiв та подається до НКЦПФР разом з фiнансовою звiтнiстю</w:t>
            </w:r>
            <w:r>
              <w:rPr>
                <w:color w:val="000000"/>
                <w:sz w:val="20"/>
                <w:szCs w:val="20"/>
              </w:rPr>
              <w:br/>
              <w:t>Пiд час виконання завдання аудитор здiйснив аудит</w:t>
            </w:r>
            <w:r>
              <w:rPr>
                <w:color w:val="000000"/>
                <w:sz w:val="20"/>
                <w:szCs w:val="20"/>
              </w:rPr>
              <w:t>орськi процедури щодо виявлення наявностi суттєвих невiдповiдностей мiж фiнансовою звiтнiстю, що пiдлягала аудиту, та iншою iнформацiєю, що розкривається акцiонерним товариством у вiдповiдностi з МСА 720 “Вiдповiдальнiсть аудитора щодо iншої iнформацiї в д</w:t>
            </w:r>
            <w:r>
              <w:rPr>
                <w:color w:val="000000"/>
                <w:sz w:val="20"/>
                <w:szCs w:val="20"/>
              </w:rPr>
              <w:t>окументах, що мiстять перевiрену аудитором фiнансову звiтнiсть”.</w:t>
            </w:r>
            <w:r>
              <w:rPr>
                <w:color w:val="000000"/>
                <w:sz w:val="20"/>
                <w:szCs w:val="20"/>
              </w:rPr>
              <w:br/>
              <w:t>В результатi проведення аудиторських процедур нами не було встановлено фактiв про iншi подiї, iнформацiя про якi б мала надаватись користувачам звiтностi.</w:t>
            </w:r>
            <w:r>
              <w:rPr>
                <w:color w:val="000000"/>
                <w:sz w:val="20"/>
                <w:szCs w:val="20"/>
              </w:rPr>
              <w:br/>
              <w:t>В ходi аудиту суттєвих невiдповiднос</w:t>
            </w:r>
            <w:r>
              <w:rPr>
                <w:color w:val="000000"/>
                <w:sz w:val="20"/>
                <w:szCs w:val="20"/>
              </w:rPr>
              <w:t xml:space="preserve">тей мiж фiнансовою звiтнiстю, що пiдлягала аудиту, та iншою iнформацiєю, що розкривається ПАТ “Готель Подiлля” та подається Комiсiї разом з фiнансовою звiтнiстю, не виявлено. </w:t>
            </w:r>
            <w:r>
              <w:rPr>
                <w:color w:val="000000"/>
                <w:sz w:val="20"/>
                <w:szCs w:val="20"/>
              </w:rPr>
              <w:br/>
              <w:t>Виконання значних правочинiв (10 i бiльше вiдсоткiв вартостi товариства за даним</w:t>
            </w:r>
            <w:r>
              <w:rPr>
                <w:color w:val="000000"/>
                <w:sz w:val="20"/>
                <w:szCs w:val="20"/>
              </w:rPr>
              <w:t>и останньої рiчної фiнансової звiтностi) вiдповiдно до Закону України “Про акцiонернi товариства”</w:t>
            </w:r>
            <w:r>
              <w:rPr>
                <w:color w:val="000000"/>
                <w:sz w:val="20"/>
                <w:szCs w:val="20"/>
              </w:rPr>
              <w:br/>
              <w:t>В 2014 роцi значнi правочини (вартiсть майна або послуг, що є їх предметом, становить вiд 10 до 25 вiдсоткiв вартостi активiв за даними останньої рiчної фiнан</w:t>
            </w:r>
            <w:r>
              <w:rPr>
                <w:color w:val="000000"/>
                <w:sz w:val="20"/>
                <w:szCs w:val="20"/>
              </w:rPr>
              <w:t>сової звiтностi), вiдповiдно до ст. 70 Закону України “Про акцiонернi товариства”, ПАТ “Готель Подiлля” не були вчиненi.</w:t>
            </w:r>
            <w:r>
              <w:rPr>
                <w:color w:val="000000"/>
                <w:sz w:val="20"/>
                <w:szCs w:val="20"/>
              </w:rPr>
              <w:br/>
              <w:t>Висловлення думки щодо стану корпоративного управлiння, у тому числi внутрiшнього аудиту вiдповiдно до Закону України “Про акцiонернi т</w:t>
            </w:r>
            <w:r>
              <w:rPr>
                <w:color w:val="000000"/>
                <w:sz w:val="20"/>
                <w:szCs w:val="20"/>
              </w:rPr>
              <w:t>овариства”</w:t>
            </w:r>
            <w:r>
              <w:rPr>
                <w:color w:val="000000"/>
                <w:sz w:val="20"/>
                <w:szCs w:val="20"/>
              </w:rPr>
              <w:br/>
              <w:t xml:space="preserve">Метою виконання аудиторських процедур щодо стану корпоративного управлiння, у тому числi внутрiшнього аудиту, вiдповiдно до Закону України “Про акцiонернi товариства” було отримання доказiв, якi дозволяють сформувати судження щодо вiдповiдностi </w:t>
            </w:r>
            <w:r>
              <w:rPr>
                <w:color w:val="000000"/>
                <w:sz w:val="20"/>
                <w:szCs w:val="20"/>
              </w:rPr>
              <w:t>системи корпоративного управлiння у товариствi вимогам Закону України “Про акцiонернi товариства” та вимогам Статуту.</w:t>
            </w:r>
            <w:r>
              <w:rPr>
                <w:color w:val="000000"/>
                <w:sz w:val="20"/>
                <w:szCs w:val="20"/>
              </w:rPr>
              <w:br/>
            </w:r>
            <w:r>
              <w:rPr>
                <w:color w:val="000000"/>
                <w:sz w:val="20"/>
                <w:szCs w:val="20"/>
              </w:rPr>
              <w:lastRenderedPageBreak/>
              <w:t xml:space="preserve">В 2014 роцi стан корпоративного управлiння ПАТ “Готель Подiлля” частково вiдповiдає вимогам Закону України “Про акцiонернi товариства” та </w:t>
            </w:r>
            <w:r>
              <w:rPr>
                <w:color w:val="000000"/>
                <w:sz w:val="20"/>
                <w:szCs w:val="20"/>
              </w:rPr>
              <w:t>Принципам корпоративного управлiння, затвердженим Рiшенням ДКЦПФР № 571 вiд 11.12.2003 р., оскiльки посада внутрiшнього аудитора на дату перевiрки на пiдприємствi не створена.</w:t>
            </w:r>
            <w:r>
              <w:rPr>
                <w:color w:val="000000"/>
                <w:sz w:val="20"/>
                <w:szCs w:val="20"/>
              </w:rPr>
              <w:br/>
              <w:t>Iдентифiкацiя та оцiнка аудитором ризикiв суттєвого викривлення фiнансової звiтн</w:t>
            </w:r>
            <w:r>
              <w:rPr>
                <w:color w:val="000000"/>
                <w:sz w:val="20"/>
                <w:szCs w:val="20"/>
              </w:rPr>
              <w:t>остi внаслiдок шахрайства</w:t>
            </w:r>
            <w:r>
              <w:rPr>
                <w:color w:val="000000"/>
                <w:sz w:val="20"/>
                <w:szCs w:val="20"/>
              </w:rPr>
              <w:br/>
              <w:t>Пiд час виконання процедур оцiнки ризикiв i пов’язаної з ними дiяльностi для отримання розумiння суб’єкта господарювання та його середовища, включаючи його внутрiшнiй контроль, як цього вимагає МСА 315 “Iдентифiкацiя та оцiнка риз</w:t>
            </w:r>
            <w:r>
              <w:rPr>
                <w:color w:val="000000"/>
                <w:sz w:val="20"/>
                <w:szCs w:val="20"/>
              </w:rPr>
              <w:t xml:space="preserve">икiв суттєвих викривлень через розумiння суб’єкта господарювання i його середовища”, аудитор виконав процедури, необхiднi для отримання iнформацiї, яка використовуватиметься пiд час iдентифiкацiї ризикiв суттєвого викривлення внаслiдок шахрайства. </w:t>
            </w:r>
            <w:r>
              <w:rPr>
                <w:color w:val="000000"/>
                <w:sz w:val="20"/>
                <w:szCs w:val="20"/>
              </w:rPr>
              <w:br/>
              <w:t>Аудитор</w:t>
            </w:r>
            <w:r>
              <w:rPr>
                <w:color w:val="000000"/>
                <w:sz w:val="20"/>
                <w:szCs w:val="20"/>
              </w:rPr>
              <w:t>ом були здiйсненi запити до управлiнського персоналу, проведенi аналiтичнi процедури та контрольнi тести, виконанi спостереження та перевiрка. Аудитор отримав розумiння зовнiшнiх чинникiв дiяльностi суб’єкта господарювання, структуру його власностi та корп</w:t>
            </w:r>
            <w:r>
              <w:rPr>
                <w:color w:val="000000"/>
                <w:sz w:val="20"/>
                <w:szCs w:val="20"/>
              </w:rPr>
              <w:t>оративного управлiння, структуру та спосiб фiнансування, облiкову полiтику, цiлi та стратегiї i пов’язанi з ними бiзнес-ризики, оцiнки та огляди фiнансових результатiв.</w:t>
            </w:r>
            <w:r>
              <w:rPr>
                <w:color w:val="000000"/>
                <w:sz w:val="20"/>
                <w:szCs w:val="20"/>
              </w:rPr>
              <w:br/>
              <w:t>Бухгалтерський облiк у товариствi вiдповiдає положенням, якi зафiксованi у наказi про о</w:t>
            </w:r>
            <w:r>
              <w:rPr>
                <w:color w:val="000000"/>
                <w:sz w:val="20"/>
                <w:szCs w:val="20"/>
              </w:rPr>
              <w:t>блiкову полiтику пiдприємства. Концептуальною основою фiнансової звiтностi є чиннi закони та iншi нормативно-правовi акти України, Мiжнароднi стандарти фiнансової звiтностi та внутрiшнi вимоги i положення пiдприємства.</w:t>
            </w:r>
            <w:r>
              <w:rPr>
                <w:color w:val="000000"/>
                <w:sz w:val="20"/>
                <w:szCs w:val="20"/>
              </w:rPr>
              <w:br/>
              <w:t>При проведеннi iдентифiкацiї та оцiнк</w:t>
            </w:r>
            <w:r>
              <w:rPr>
                <w:color w:val="000000"/>
                <w:sz w:val="20"/>
                <w:szCs w:val="20"/>
              </w:rPr>
              <w:t>и аудиторських ризикiв суттєвого викривлення фiнансової звiтностi ПАТ “Готель Подiлля” внаслiдок шахрайства, вiдповiдно до вимог МСА 240 “Вiдповiдальнiсть аудитора, що стосується шахрайства, при аудитi фiнансової звiтностi”, не виявлено обставин, що свiдча</w:t>
            </w:r>
            <w:r>
              <w:rPr>
                <w:color w:val="000000"/>
                <w:sz w:val="20"/>
                <w:szCs w:val="20"/>
              </w:rPr>
              <w:t>ть про можливiсть шахрайства.</w:t>
            </w:r>
            <w:r>
              <w:rPr>
                <w:color w:val="000000"/>
                <w:sz w:val="20"/>
                <w:szCs w:val="20"/>
              </w:rPr>
              <w:br/>
            </w:r>
            <w:r>
              <w:rPr>
                <w:color w:val="000000"/>
                <w:sz w:val="20"/>
                <w:szCs w:val="20"/>
              </w:rPr>
              <w:br/>
              <w:t>Iнформацiя про подiї, якi вiдбулись у 2014 р. i могли б вплинути на фiнансово-господарський стан товариства та безперервнiсть його дiяльностi</w:t>
            </w:r>
            <w:r>
              <w:rPr>
                <w:color w:val="000000"/>
                <w:sz w:val="20"/>
                <w:szCs w:val="20"/>
              </w:rPr>
              <w:br/>
              <w:t>Подiй, якi могли б вплинути на фiнансово-господарський стан емiтента та призвести д</w:t>
            </w:r>
            <w:r>
              <w:rPr>
                <w:color w:val="000000"/>
                <w:sz w:val="20"/>
                <w:szCs w:val="20"/>
              </w:rPr>
              <w:t>о значної змiни вартостi його цiнних паперiв, визначених частиною першою ст. 41 Закону України “Про цiннi папери та фондовий ринок” не вiдбувалося. За результатами аудиту не виявлено умов, якi викликають сумнiви у можливостi подальшого функцiонування ПАТ “</w:t>
            </w:r>
            <w:r>
              <w:rPr>
                <w:color w:val="000000"/>
                <w:sz w:val="20"/>
                <w:szCs w:val="20"/>
              </w:rPr>
              <w:t>Готель Подiлля” принаймнi 12 мiсяцiв вiд дати фiнансової звiтностi.</w:t>
            </w:r>
            <w:r>
              <w:rPr>
                <w:color w:val="000000"/>
                <w:sz w:val="20"/>
                <w:szCs w:val="20"/>
              </w:rPr>
              <w:br/>
              <w:t>Основнi вiдомостi про аудиторську фiрму</w:t>
            </w:r>
            <w:r>
              <w:rPr>
                <w:color w:val="000000"/>
                <w:sz w:val="20"/>
                <w:szCs w:val="20"/>
              </w:rPr>
              <w:br/>
              <w:t>Повна назва : Приватна аудиторська фiрма “Аудит - Подiлля”;</w:t>
            </w:r>
            <w:r>
              <w:rPr>
                <w:color w:val="000000"/>
                <w:sz w:val="20"/>
                <w:szCs w:val="20"/>
              </w:rPr>
              <w:br/>
              <w:t>Код ЄДРПОУ: 32179801;</w:t>
            </w:r>
            <w:r>
              <w:rPr>
                <w:color w:val="000000"/>
                <w:sz w:val="20"/>
                <w:szCs w:val="20"/>
              </w:rPr>
              <w:br/>
              <w:t>Мiсцезнаходження: 29015, м. Хмельницький, пр. Миру, 101/А, кiм.210</w:t>
            </w:r>
            <w:r>
              <w:rPr>
                <w:color w:val="000000"/>
                <w:sz w:val="20"/>
                <w:szCs w:val="20"/>
              </w:rPr>
              <w:t>;</w:t>
            </w:r>
            <w:r>
              <w:rPr>
                <w:color w:val="000000"/>
                <w:sz w:val="20"/>
                <w:szCs w:val="20"/>
              </w:rPr>
              <w:br/>
              <w:t>Реєстрацiйнi данi: Зареєстроване розпорядженням виконавчого комiтету Хмельницької мiської Ради Хмельницької областi</w:t>
            </w:r>
            <w:r>
              <w:rPr>
                <w:color w:val="000000"/>
                <w:sz w:val="20"/>
                <w:szCs w:val="20"/>
              </w:rPr>
              <w:br/>
              <w:t xml:space="preserve">Номер та дата видачi Свiдоцтва про внесення в Реєстр </w:t>
            </w:r>
            <w:r>
              <w:rPr>
                <w:color w:val="000000"/>
                <w:sz w:val="20"/>
                <w:szCs w:val="20"/>
              </w:rPr>
              <w:br/>
              <w:t>аудиторських фiрм та аудиторiв, якi одноособово надають послуги:</w:t>
            </w:r>
            <w:r>
              <w:rPr>
                <w:color w:val="000000"/>
                <w:sz w:val="20"/>
                <w:szCs w:val="20"/>
              </w:rPr>
              <w:br/>
              <w:t>№ 3069 вiд 31.10.20</w:t>
            </w:r>
            <w:r>
              <w:rPr>
                <w:color w:val="000000"/>
                <w:sz w:val="20"/>
                <w:szCs w:val="20"/>
              </w:rPr>
              <w:t>02 року, продовжено до 06.09.2017 року.</w:t>
            </w:r>
            <w:r>
              <w:rPr>
                <w:color w:val="000000"/>
                <w:sz w:val="20"/>
                <w:szCs w:val="20"/>
              </w:rPr>
              <w:br/>
              <w:t xml:space="preserve">Рiшення Аудиторської палати України про внесення до Перелiку </w:t>
            </w:r>
            <w:r>
              <w:rPr>
                <w:color w:val="000000"/>
                <w:sz w:val="20"/>
                <w:szCs w:val="20"/>
              </w:rPr>
              <w:br/>
              <w:t xml:space="preserve">аудиторських фiрм, якi вiдповiдають критерiям для проведення </w:t>
            </w:r>
            <w:r>
              <w:rPr>
                <w:color w:val="000000"/>
                <w:sz w:val="20"/>
                <w:szCs w:val="20"/>
              </w:rPr>
              <w:br/>
              <w:t>обов’язкового аудиту № 273/3 вiд 04.07.2013 року</w:t>
            </w:r>
            <w:r>
              <w:rPr>
                <w:color w:val="000000"/>
                <w:sz w:val="20"/>
                <w:szCs w:val="20"/>
              </w:rPr>
              <w:br/>
              <w:t>Контактний телефон : 71-50-07, 0-67-999-256</w:t>
            </w:r>
            <w:r>
              <w:rPr>
                <w:color w:val="000000"/>
                <w:sz w:val="20"/>
                <w:szCs w:val="20"/>
              </w:rPr>
              <w:t>7.</w:t>
            </w:r>
            <w:r>
              <w:rPr>
                <w:color w:val="000000"/>
                <w:sz w:val="20"/>
                <w:szCs w:val="20"/>
              </w:rPr>
              <w:br/>
              <w:t>електронна адреса: antonina_audit@mail.ru</w:t>
            </w:r>
            <w:r>
              <w:rPr>
                <w:color w:val="000000"/>
                <w:sz w:val="20"/>
                <w:szCs w:val="20"/>
              </w:rPr>
              <w:br/>
              <w:t>Дата i номер договору на проведення аудиту: 26.12.2014 р. № 22-аудит</w:t>
            </w:r>
            <w:r>
              <w:rPr>
                <w:color w:val="000000"/>
                <w:sz w:val="20"/>
                <w:szCs w:val="20"/>
              </w:rPr>
              <w:br/>
              <w:t xml:space="preserve">Дата початку i дата закiнчення проведення аудиту: </w:t>
            </w:r>
            <w:r>
              <w:rPr>
                <w:color w:val="000000"/>
                <w:sz w:val="20"/>
                <w:szCs w:val="20"/>
              </w:rPr>
              <w:br/>
              <w:t xml:space="preserve">26.12.2014 р. – 05.01.2015 р. </w:t>
            </w:r>
            <w:r>
              <w:rPr>
                <w:color w:val="000000"/>
                <w:sz w:val="20"/>
                <w:szCs w:val="20"/>
              </w:rPr>
              <w:br/>
            </w:r>
            <w:r>
              <w:rPr>
                <w:color w:val="000000"/>
                <w:sz w:val="20"/>
                <w:szCs w:val="20"/>
              </w:rPr>
              <w:br/>
              <w:t>Аудитор Д.М. Хома</w:t>
            </w:r>
            <w:r>
              <w:rPr>
                <w:color w:val="000000"/>
                <w:sz w:val="20"/>
                <w:szCs w:val="20"/>
              </w:rPr>
              <w:br/>
              <w:t xml:space="preserve">/Сертифiкат аудитора №006427, </w:t>
            </w:r>
            <w:r>
              <w:rPr>
                <w:color w:val="000000"/>
                <w:sz w:val="20"/>
                <w:szCs w:val="20"/>
              </w:rPr>
              <w:br/>
              <w:t>Виданий на</w:t>
            </w:r>
            <w:r>
              <w:rPr>
                <w:color w:val="000000"/>
                <w:sz w:val="20"/>
                <w:szCs w:val="20"/>
              </w:rPr>
              <w:t xml:space="preserve"> пiдставi рiшення Аудиторської Палати</w:t>
            </w:r>
            <w:r>
              <w:rPr>
                <w:color w:val="000000"/>
                <w:sz w:val="20"/>
                <w:szCs w:val="20"/>
              </w:rPr>
              <w:br/>
              <w:t xml:space="preserve">України вiд 24.04.2008 року. Продовжений до 24.04.2018 року/ </w:t>
            </w:r>
            <w:r>
              <w:rPr>
                <w:color w:val="000000"/>
                <w:sz w:val="20"/>
                <w:szCs w:val="20"/>
              </w:rPr>
              <w:br/>
              <w:t xml:space="preserve">Директор </w:t>
            </w:r>
            <w:r>
              <w:rPr>
                <w:color w:val="000000"/>
                <w:sz w:val="20"/>
                <w:szCs w:val="20"/>
              </w:rPr>
              <w:br/>
              <w:t>Аудиторської фiрми “Аудит-Подiлля” А.Ф.Гуменюк</w:t>
            </w:r>
            <w:r>
              <w:rPr>
                <w:color w:val="000000"/>
                <w:sz w:val="20"/>
                <w:szCs w:val="20"/>
              </w:rPr>
              <w:br/>
              <w:t xml:space="preserve">/Сертифiкат аудитора серiя А №005285, </w:t>
            </w:r>
            <w:r>
              <w:rPr>
                <w:color w:val="000000"/>
                <w:sz w:val="20"/>
                <w:szCs w:val="20"/>
              </w:rPr>
              <w:br/>
              <w:t xml:space="preserve">виданий на пiдставi рiшення Аудиторської Палати </w:t>
            </w:r>
            <w:r>
              <w:rPr>
                <w:color w:val="000000"/>
                <w:sz w:val="20"/>
                <w:szCs w:val="20"/>
              </w:rPr>
              <w:br/>
              <w:t>України вiд</w:t>
            </w:r>
            <w:r>
              <w:rPr>
                <w:color w:val="000000"/>
                <w:sz w:val="20"/>
                <w:szCs w:val="20"/>
              </w:rPr>
              <w:t xml:space="preserve"> 27.06.2002 року. Продовжений до 27.06.2017 року/ </w:t>
            </w:r>
            <w:r>
              <w:rPr>
                <w:color w:val="000000"/>
                <w:sz w:val="20"/>
                <w:szCs w:val="20"/>
              </w:rPr>
              <w:br/>
              <w:t>Аудиторський висновок (звiт) складено 05 сiчня 2015 р.</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sz w:val="20"/>
                <w:szCs w:val="20"/>
              </w:rPr>
            </w:pP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sz w:val="20"/>
                <w:szCs w:val="20"/>
              </w:rPr>
            </w:pPr>
          </w:p>
        </w:tc>
      </w:tr>
    </w:tbl>
    <w:p w:rsidR="00000000" w:rsidRDefault="00EB1252">
      <w:pPr>
        <w:rPr>
          <w:color w:val="000000"/>
        </w:rPr>
        <w:sectPr w:rsidR="00000000">
          <w:pgSz w:w="11907" w:h="16840"/>
          <w:pgMar w:top="1134" w:right="851" w:bottom="851" w:left="851" w:header="0" w:footer="0" w:gutter="0"/>
          <w:cols w:space="720"/>
        </w:sectPr>
      </w:pPr>
    </w:p>
    <w:p w:rsidR="00000000" w:rsidRDefault="00EB1252">
      <w:pPr>
        <w:pStyle w:val="3"/>
        <w:rPr>
          <w:color w:val="000000"/>
        </w:rPr>
      </w:pPr>
      <w:r>
        <w:rPr>
          <w:color w:val="000000"/>
        </w:rPr>
        <w:lastRenderedPageBreak/>
        <w:t>Інформація про стан корпоративного управління</w:t>
      </w:r>
    </w:p>
    <w:p w:rsidR="00000000" w:rsidRDefault="00EB1252">
      <w:pPr>
        <w:pStyle w:val="3"/>
        <w:rPr>
          <w:color w:val="000000"/>
        </w:rPr>
      </w:pPr>
      <w:r>
        <w:rPr>
          <w:color w:val="000000"/>
        </w:rPr>
        <w:t>ЗАГАЛЬНІ ЗБОРИ АКЦІОНЕРІВ</w:t>
      </w:r>
    </w:p>
    <w:p w:rsidR="00000000" w:rsidRDefault="00EB1252">
      <w:pPr>
        <w:pStyle w:val="4"/>
        <w:jc w:val="left"/>
        <w:rPr>
          <w:color w:val="000000"/>
        </w:rPr>
      </w:pPr>
      <w:r>
        <w:rPr>
          <w:color w:val="000000"/>
        </w:rPr>
        <w:t>Яку кількість загальних зборів було проведено за минулі три роки?</w:t>
      </w:r>
    </w:p>
    <w:tbl>
      <w:tblPr>
        <w:tblW w:w="5000" w:type="pct"/>
        <w:tblCellMar>
          <w:top w:w="15" w:type="dxa"/>
          <w:left w:w="15" w:type="dxa"/>
          <w:bottom w:w="15" w:type="dxa"/>
          <w:right w:w="15" w:type="dxa"/>
        </w:tblCellMar>
        <w:tblLook w:val="04A0" w:firstRow="1" w:lastRow="0" w:firstColumn="1" w:lastColumn="0" w:noHBand="0" w:noVBand="1"/>
      </w:tblPr>
      <w:tblGrid>
        <w:gridCol w:w="1032"/>
        <w:gridCol w:w="2065"/>
        <w:gridCol w:w="4130"/>
        <w:gridCol w:w="3098"/>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 xml:space="preserve">Рік </w:t>
            </w:r>
          </w:p>
        </w:tc>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 xml:space="preserve">Кількість зборів, усього </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 xml:space="preserve">У тому числі позачергових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bl>
    <w:p w:rsidR="00000000" w:rsidRDefault="00EB1252">
      <w:pPr>
        <w:rPr>
          <w:color w:val="000000"/>
        </w:rPr>
      </w:pPr>
    </w:p>
    <w:p w:rsidR="00000000" w:rsidRDefault="00EB1252">
      <w:pPr>
        <w:pStyle w:val="4"/>
        <w:jc w:val="left"/>
        <w:rPr>
          <w:color w:val="000000"/>
        </w:rPr>
      </w:pPr>
      <w:r>
        <w:rPr>
          <w:color w:val="000000"/>
        </w:rPr>
        <w:t xml:space="preserve">Який орган здійснював реєстрацію акціонерів для участі в загальних зборах акціонерів останнього разу?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Реєстраційна комісія, призначена особою, що скликала загальні збори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Акціонери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Депозитарна установа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Інше (запишіть): д/в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r>
    </w:tbl>
    <w:p w:rsidR="00000000" w:rsidRDefault="00EB1252">
      <w:pPr>
        <w:rPr>
          <w:color w:val="000000"/>
        </w:rPr>
      </w:pPr>
    </w:p>
    <w:p w:rsidR="00000000" w:rsidRDefault="00EB1252">
      <w:pPr>
        <w:pStyle w:val="4"/>
        <w:jc w:val="left"/>
        <w:rPr>
          <w:color w:val="000000"/>
        </w:rPr>
      </w:pPr>
      <w:r>
        <w:rPr>
          <w:color w:val="000000"/>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Національна комісія з цінних паперів та фондового ринку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Акціонери, які володіють у сукупності більше ніж 10 відсотків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bl>
    <w:p w:rsidR="00000000" w:rsidRDefault="00EB1252">
      <w:pPr>
        <w:rPr>
          <w:color w:val="000000"/>
        </w:rPr>
      </w:pPr>
    </w:p>
    <w:p w:rsidR="00000000" w:rsidRDefault="00EB1252">
      <w:pPr>
        <w:pStyle w:val="4"/>
        <w:jc w:val="left"/>
        <w:rPr>
          <w:color w:val="000000"/>
        </w:rPr>
      </w:pPr>
      <w:r>
        <w:rPr>
          <w:color w:val="000000"/>
        </w:rPr>
        <w:t xml:space="preserve">У який спосіб відбувалось голосування з питань порядку денного на загальних зборах останнього разу?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Підняттям карток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Бюлетенями (таємне голосування)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Підняттям рук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Інше (запишіть): д/в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r>
    </w:tbl>
    <w:p w:rsidR="00000000" w:rsidRDefault="00EB1252">
      <w:pPr>
        <w:rPr>
          <w:color w:val="000000"/>
        </w:rPr>
      </w:pPr>
    </w:p>
    <w:p w:rsidR="00000000" w:rsidRDefault="00EB1252">
      <w:pPr>
        <w:pStyle w:val="4"/>
        <w:jc w:val="left"/>
        <w:rPr>
          <w:color w:val="000000"/>
        </w:rPr>
      </w:pPr>
      <w:r>
        <w:rPr>
          <w:color w:val="000000"/>
        </w:rPr>
        <w:t xml:space="preserve">Які були основні причини скликання останніх позачергових зборів у звітному періоді?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Реорганізація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Унесення змін до статуту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Прийняття рішення про збільшення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Прийняття рішення про зменьшення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lastRenderedPageBreak/>
              <w:t>Обрання або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Обрання або припинення повноважень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Обрання або припинення повноважень членів ревізійної комісії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Делегування додаткових повноважень наглядовій раді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Інше (запишіть): д/в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965"/>
        <w:gridCol w:w="360"/>
      </w:tblGrid>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 xml:space="preserve">Чи проводились у звітному році загальні збори акціонерів у формі заочного голосування? (так/ні)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Ні</w:t>
            </w:r>
          </w:p>
        </w:tc>
      </w:tr>
    </w:tbl>
    <w:p w:rsidR="00000000" w:rsidRDefault="00EB1252">
      <w:pPr>
        <w:pStyle w:val="3"/>
        <w:rPr>
          <w:color w:val="000000"/>
        </w:rPr>
      </w:pPr>
      <w:r>
        <w:rPr>
          <w:color w:val="000000"/>
        </w:rPr>
        <w:t>ОРГАНИ УПРАВЛІННЯ</w:t>
      </w:r>
    </w:p>
    <w:p w:rsidR="00000000" w:rsidRDefault="00EB1252">
      <w:pPr>
        <w:pStyle w:val="4"/>
        <w:jc w:val="left"/>
        <w:rPr>
          <w:color w:val="000000"/>
        </w:rPr>
      </w:pPr>
      <w:r>
        <w:rPr>
          <w:color w:val="000000"/>
        </w:rPr>
        <w:t>Який склад наглядової ради (за наявності)?</w:t>
      </w:r>
    </w:p>
    <w:tbl>
      <w:tblPr>
        <w:tblW w:w="5000" w:type="pct"/>
        <w:tblCellMar>
          <w:top w:w="15" w:type="dxa"/>
          <w:left w:w="15" w:type="dxa"/>
          <w:bottom w:w="15" w:type="dxa"/>
          <w:right w:w="15" w:type="dxa"/>
        </w:tblCellMar>
        <w:tblLook w:val="04A0" w:firstRow="1" w:lastRow="0" w:firstColumn="1" w:lastColumn="0" w:noHBand="0" w:noVBand="1"/>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(осіб)</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Кількість членів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Кількість представників акціонерів, що працюють у товаристві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Кількість представників держави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Кількість представників акціонерів, що володіють більше 10 відсотків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Кількість представників акціонерів, що володіють меньше 10 відсотків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Кількість представників акціонерів - юридичних осіб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085"/>
        <w:gridCol w:w="240"/>
      </w:tblGrid>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 xml:space="preserve">Скільки разів на рік у середньому відбувалося засідання наглядової ради протягом останніх трьох років?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3</w:t>
            </w:r>
          </w:p>
        </w:tc>
      </w:tr>
    </w:tbl>
    <w:p w:rsidR="00000000" w:rsidRDefault="00EB1252">
      <w:pPr>
        <w:rPr>
          <w:color w:val="000000"/>
        </w:rPr>
      </w:pPr>
    </w:p>
    <w:p w:rsidR="00000000" w:rsidRDefault="00EB1252">
      <w:pPr>
        <w:pStyle w:val="4"/>
        <w:jc w:val="left"/>
        <w:rPr>
          <w:color w:val="000000"/>
        </w:rPr>
      </w:pPr>
      <w:r>
        <w:rPr>
          <w:color w:val="000000"/>
        </w:rPr>
        <w:t xml:space="preserve">Які саме комітети створено в складі наглядової ради (за наявності)?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Стратегічного планування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Аудиторський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З питань призначень і винагород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Інвестиційний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д/в</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д/в</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965"/>
        <w:gridCol w:w="360"/>
      </w:tblGrid>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Чи створено в акціонерному товаристві спеціальну посаду корпоративного секретаря? (так/ні)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Ні</w:t>
            </w:r>
          </w:p>
        </w:tc>
      </w:tr>
    </w:tbl>
    <w:p w:rsidR="00000000" w:rsidRDefault="00EB1252">
      <w:pPr>
        <w:rPr>
          <w:color w:val="000000"/>
        </w:rPr>
      </w:pPr>
    </w:p>
    <w:p w:rsidR="00000000" w:rsidRDefault="00EB1252">
      <w:pPr>
        <w:pStyle w:val="4"/>
        <w:jc w:val="left"/>
        <w:rPr>
          <w:color w:val="000000"/>
        </w:rPr>
      </w:pPr>
      <w:r>
        <w:rPr>
          <w:color w:val="000000"/>
        </w:rPr>
        <w:t xml:space="preserve">Яким чином визначається розмір винагороди членів наглядової ради?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Винагорода є фіксованою сумою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Винагорода є відсотком від чистого прибутку або збільшення ринкової вартості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Винагорода виплачується у вигляді цінних паперів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Члени наглядової ради не отримують винагороди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lastRenderedPageBreak/>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д/в</w:t>
            </w:r>
          </w:p>
        </w:tc>
      </w:tr>
    </w:tbl>
    <w:p w:rsidR="00000000" w:rsidRDefault="00EB1252">
      <w:pPr>
        <w:rPr>
          <w:color w:val="000000"/>
        </w:rPr>
      </w:pPr>
    </w:p>
    <w:p w:rsidR="00000000" w:rsidRDefault="00EB1252">
      <w:pPr>
        <w:pStyle w:val="4"/>
        <w:jc w:val="left"/>
        <w:rPr>
          <w:color w:val="000000"/>
        </w:rPr>
      </w:pPr>
      <w:r>
        <w:rPr>
          <w:color w:val="000000"/>
        </w:rPr>
        <w:t xml:space="preserve">Які з вимог до членів наглядової ради викладені у внутрішніх документах акціонерного товариства?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Галузеві знання і досвід роботи в галузі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Знання у сфері фінансів і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Особисті якості (чесність, відповідальність)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Відсутність конфлікту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Граничний вік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Відсутні будь-які вимоги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Інше (запишіть): Наглядова рада обирається з числа акцiонерiв. Члени Наглядової ради не можуть бути одночасно членами Ревiзiйної комiсiї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bl>
    <w:p w:rsidR="00000000" w:rsidRDefault="00EB1252">
      <w:pPr>
        <w:rPr>
          <w:color w:val="000000"/>
        </w:rPr>
      </w:pPr>
    </w:p>
    <w:p w:rsidR="00000000" w:rsidRDefault="00EB1252">
      <w:pPr>
        <w:pStyle w:val="4"/>
        <w:jc w:val="left"/>
        <w:rPr>
          <w:color w:val="000000"/>
        </w:rPr>
      </w:pPr>
      <w:r>
        <w:rPr>
          <w:color w:val="000000"/>
        </w:rPr>
        <w:t xml:space="preserve">Коли останній раз було обрано нового члена наглядової ради, яким чином він ознайомився зі своїми правами та обов'язками?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Новий член наглядової ради самостійно ознайомився із змістом внутрішніх документів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Було проведен</w:t>
            </w:r>
            <w:r>
              <w:rPr>
                <w:color w:val="000000"/>
                <w:sz w:val="20"/>
                <w:szCs w:val="20"/>
              </w:rPr>
              <w:t xml:space="preserve">о засідання наглядової ради, на якому нового члена наглядової ради ознайомили з його правами та обов'язками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Для нового члена наглядової ради було організовано спеціальне навчання (з корпоративного управління або фінансового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Усіх член</w:t>
            </w:r>
            <w:r>
              <w:rPr>
                <w:color w:val="000000"/>
                <w:sz w:val="20"/>
                <w:szCs w:val="20"/>
              </w:rPr>
              <w:t xml:space="preserve">ів наглядової ради було переобрано на повторний строк або не було обрано нового члена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д/в</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314"/>
        <w:gridCol w:w="2011"/>
      </w:tblGrid>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так, створено ревізійну комісію</w:t>
            </w:r>
          </w:p>
        </w:tc>
      </w:tr>
    </w:tbl>
    <w:p w:rsidR="00000000" w:rsidRDefault="00EB1252">
      <w:pPr>
        <w:pStyle w:val="4"/>
        <w:jc w:val="left"/>
        <w:rPr>
          <w:color w:val="000000"/>
        </w:rPr>
      </w:pPr>
      <w:r>
        <w:rPr>
          <w:color w:val="000000"/>
        </w:rPr>
        <w:t>Якщо в товаристві створено ревізійну комісію:</w:t>
      </w:r>
    </w:p>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кількість членів ревізійної комісії 3 осіб;</w:t>
            </w:r>
          </w:p>
        </w:tc>
      </w:tr>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Скільки разів на рік у середньому відбувалося засідання ревізійної комісії протягом останніх трьох років? 1</w:t>
            </w:r>
          </w:p>
        </w:tc>
      </w:tr>
    </w:tbl>
    <w:p w:rsidR="00000000" w:rsidRDefault="00EB1252">
      <w:pPr>
        <w:rPr>
          <w:color w:val="000000"/>
        </w:rPr>
      </w:pPr>
    </w:p>
    <w:p w:rsidR="00000000" w:rsidRDefault="00EB1252">
      <w:pPr>
        <w:pStyle w:val="4"/>
        <w:jc w:val="left"/>
        <w:rPr>
          <w:color w:val="000000"/>
        </w:rPr>
      </w:pPr>
      <w:r>
        <w:rPr>
          <w:color w:val="000000"/>
        </w:rPr>
        <w:t>Відповідно до статуту вашого акціонерного товариства, до компетенції якого з органів (загальних збор</w:t>
      </w:r>
      <w:r>
        <w:rPr>
          <w:color w:val="000000"/>
        </w:rPr>
        <w:t xml:space="preserve">ів акціонерів, наглядової ради чи виконавчого органу) належить вирішення кожного з цих питань? </w:t>
      </w:r>
    </w:p>
    <w:tbl>
      <w:tblPr>
        <w:tblW w:w="5000" w:type="pct"/>
        <w:tblCellMar>
          <w:top w:w="15" w:type="dxa"/>
          <w:left w:w="15" w:type="dxa"/>
          <w:bottom w:w="15" w:type="dxa"/>
          <w:right w:w="15" w:type="dxa"/>
        </w:tblCellMar>
        <w:tblLook w:val="04A0" w:firstRow="1" w:lastRow="0" w:firstColumn="1" w:lastColumn="0" w:noHBand="0" w:noVBand="1"/>
      </w:tblPr>
      <w:tblGrid>
        <w:gridCol w:w="5511"/>
        <w:gridCol w:w="1085"/>
        <w:gridCol w:w="1096"/>
        <w:gridCol w:w="1251"/>
        <w:gridCol w:w="1382"/>
      </w:tblGrid>
      <w:tr w:rsidR="00000000">
        <w:tc>
          <w:tcPr>
            <w:tcW w:w="2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 xml:space="preserve">Загальні збори акціонерів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 xml:space="preserve">Наглядова рада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 xml:space="preserve">Виконавчий орган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 xml:space="preserve">Не належить до компетенції жодного органу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lastRenderedPageBreak/>
              <w:t>Визначення основних напрямів діяльності (стратегії)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w:t>
            </w:r>
            <w:r>
              <w:rPr>
                <w:color w:val="000000"/>
                <w:sz w:val="20"/>
                <w:szCs w:val="20"/>
              </w:rPr>
              <w:t>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Затвердження планів діяльності (бізнес-планів)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Затвердження річного фінансового звіту або балансу, або бюджету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Обрання та припинення повноважень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Обрання та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Обрання та припинення повноважень голови та членів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Визначення розміру винагороди для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Визначення розміру винагороди для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Прийняття рішення про притягнення до майнової відповідальності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Прийняття рішення про додатковий 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Прийняття рішення про викуп, реалізацію та розміщення власних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Затвердження зовнішнього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Затвердження договорів, щодо яких існує конфлікт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Чи містить статут акціонерного товариства положен</w:t>
            </w:r>
            <w:r>
              <w:rPr>
                <w:b/>
                <w:bCs/>
                <w:color w:val="000000"/>
              </w:rPr>
              <w:t>ня, яке обмежує повноваження виконавчого органу приймати рішення про укладення договорів, враховуючи їх суму, від імені акціонерного товариства? (так/ні) Так</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Ні</w:t>
            </w:r>
          </w:p>
        </w:tc>
      </w:tr>
    </w:tbl>
    <w:p w:rsidR="00000000" w:rsidRDefault="00EB1252">
      <w:pPr>
        <w:rPr>
          <w:color w:val="000000"/>
        </w:rPr>
      </w:pPr>
      <w:r>
        <w:rPr>
          <w:color w:val="000000"/>
        </w:rPr>
        <w:br/>
      </w:r>
    </w:p>
    <w:p w:rsidR="00000000" w:rsidRDefault="00EB1252">
      <w:pPr>
        <w:pStyle w:val="4"/>
        <w:jc w:val="left"/>
        <w:rPr>
          <w:color w:val="000000"/>
        </w:rPr>
      </w:pPr>
      <w:r>
        <w:rPr>
          <w:color w:val="000000"/>
        </w:rPr>
        <w:t xml:space="preserve">Які документи існують у вашому акціонерному товаристві?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Положення про загальні збори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Положення про наглядову раду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Положення про 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Положення про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Положення про ревізійну комісію (або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Положення про акції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Положення про порядок розподілу прибутку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У товариствi iснує Регламент роботи загальних зборiв акцiонерiв АТ, Регламент роботи Спостер</w:t>
            </w:r>
            <w:r>
              <w:rPr>
                <w:color w:val="000000"/>
                <w:sz w:val="20"/>
                <w:szCs w:val="20"/>
              </w:rPr>
              <w:t>ежної ради АТ, Регламент роботи правлiння АТ, Регламент роботи Ревiзiйної комiсiї АТ.</w:t>
            </w:r>
          </w:p>
        </w:tc>
      </w:tr>
    </w:tbl>
    <w:p w:rsidR="00000000" w:rsidRDefault="00EB1252">
      <w:pPr>
        <w:rPr>
          <w:color w:val="000000"/>
        </w:rPr>
      </w:pPr>
    </w:p>
    <w:p w:rsidR="00000000" w:rsidRDefault="00EB1252">
      <w:pPr>
        <w:pStyle w:val="4"/>
        <w:jc w:val="left"/>
        <w:rPr>
          <w:color w:val="000000"/>
        </w:rPr>
      </w:pPr>
      <w:r>
        <w:rPr>
          <w:color w:val="000000"/>
        </w:rPr>
        <w:t>Яким чином акціонери можуть отримати таку інформацію про діяльність вашого акціонерного товариства?</w:t>
      </w:r>
    </w:p>
    <w:tbl>
      <w:tblPr>
        <w:tblW w:w="5000" w:type="pct"/>
        <w:tblCellMar>
          <w:top w:w="15" w:type="dxa"/>
          <w:left w:w="15" w:type="dxa"/>
          <w:bottom w:w="15" w:type="dxa"/>
          <w:right w:w="15" w:type="dxa"/>
        </w:tblCellMar>
        <w:tblLook w:val="04A0" w:firstRow="1" w:lastRow="0" w:firstColumn="1" w:lastColumn="0" w:noHBand="0" w:noVBand="1"/>
      </w:tblPr>
      <w:tblGrid>
        <w:gridCol w:w="2794"/>
        <w:gridCol w:w="1811"/>
        <w:gridCol w:w="1814"/>
        <w:gridCol w:w="1407"/>
        <w:gridCol w:w="1139"/>
        <w:gridCol w:w="1360"/>
      </w:tblGrid>
      <w:tr w:rsidR="00000000">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Інформація розповсюджується на загальних зборах</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 xml:space="preserve">Публікується у пресі, оприлюднюється в загальнодоступній інформаційній базі даних НКЦПФР про ринок цінних паперів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Документи надаються для ознайомлення безпосередньо в акціонерному товаристві</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Копії документів надаються на запит акціонера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Інформація розміщу</w:t>
            </w:r>
            <w:r>
              <w:rPr>
                <w:b/>
                <w:bCs/>
                <w:color w:val="000000"/>
                <w:sz w:val="20"/>
                <w:szCs w:val="20"/>
              </w:rPr>
              <w:t>ється на власній інтернет-сторінці акціонерного товариства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Фінансова звітність, результати діяльності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Інформація про акціонерів, які володіють 10 відсотків та більше статутного капіталу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Інформація про склад органів управління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Статут та внутрішні документи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Протоколи загальних зборів акціонерів після їх проведення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Розмір винагороди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Ні</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Чи готує акціонерне товариство фінансову звітність у відповідності до міжнародних стандартів фінансової звітності? (так/ні) Так</w:t>
            </w:r>
          </w:p>
        </w:tc>
      </w:tr>
    </w:tbl>
    <w:p w:rsidR="00000000" w:rsidRDefault="00EB1252">
      <w:pPr>
        <w:rPr>
          <w:color w:val="000000"/>
        </w:rPr>
      </w:pPr>
    </w:p>
    <w:p w:rsidR="00000000" w:rsidRDefault="00EB1252">
      <w:pPr>
        <w:pStyle w:val="4"/>
        <w:jc w:val="left"/>
        <w:rPr>
          <w:color w:val="000000"/>
        </w:rPr>
      </w:pPr>
      <w:r>
        <w:rPr>
          <w:color w:val="000000"/>
        </w:rPr>
        <w:t>Скільки разів на рік у середньому проводилися аудиторські перевірки акціонерного товариства зовнішнім ауди</w:t>
      </w:r>
      <w:r>
        <w:rPr>
          <w:color w:val="000000"/>
        </w:rPr>
        <w:t>тором протягом останніх трьох років?</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Не проводились взагалі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Менше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Частіше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bl>
    <w:p w:rsidR="00000000" w:rsidRDefault="00EB1252">
      <w:pPr>
        <w:rPr>
          <w:color w:val="000000"/>
        </w:rPr>
      </w:pPr>
    </w:p>
    <w:p w:rsidR="00000000" w:rsidRDefault="00EB1252">
      <w:pPr>
        <w:pStyle w:val="4"/>
        <w:jc w:val="left"/>
        <w:rPr>
          <w:color w:val="000000"/>
        </w:rPr>
      </w:pPr>
      <w:r>
        <w:rPr>
          <w:color w:val="000000"/>
        </w:rPr>
        <w:t xml:space="preserve">Який орган приймав рішення про затвердження зовнішнього аудитора?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д/в</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 xml:space="preserve">Чи змінювало акціонерне товариство зовнішнього аудитора протягом останніх трьох років? </w:t>
            </w:r>
            <w:r>
              <w:rPr>
                <w:b/>
                <w:bCs/>
                <w:color w:val="000000"/>
              </w:rPr>
              <w:lastRenderedPageBreak/>
              <w:t>(так/ні) Ні</w:t>
            </w:r>
          </w:p>
        </w:tc>
      </w:tr>
    </w:tbl>
    <w:p w:rsidR="00000000" w:rsidRDefault="00EB1252">
      <w:pPr>
        <w:rPr>
          <w:color w:val="000000"/>
        </w:rPr>
      </w:pPr>
    </w:p>
    <w:p w:rsidR="00000000" w:rsidRDefault="00EB1252">
      <w:pPr>
        <w:pStyle w:val="4"/>
        <w:jc w:val="left"/>
        <w:rPr>
          <w:color w:val="000000"/>
        </w:rPr>
      </w:pPr>
      <w:r>
        <w:rPr>
          <w:color w:val="000000"/>
        </w:rPr>
        <w:t xml:space="preserve">З якої причини було змінено аудитора?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Не задовольняв професійний рівень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Не задовольняли умови договору з аудитором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Аудитора було змінено на вимогу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r>
    </w:tbl>
    <w:p w:rsidR="00000000" w:rsidRDefault="00EB1252">
      <w:pPr>
        <w:rPr>
          <w:color w:val="000000"/>
        </w:rPr>
      </w:pPr>
    </w:p>
    <w:p w:rsidR="00000000" w:rsidRDefault="00EB1252">
      <w:pPr>
        <w:pStyle w:val="4"/>
        <w:jc w:val="left"/>
        <w:rPr>
          <w:color w:val="000000"/>
        </w:rPr>
      </w:pPr>
      <w:r>
        <w:rPr>
          <w:color w:val="000000"/>
        </w:rPr>
        <w:t xml:space="preserve">Який орган здійснював перевірки фінансово-господарської діяльності акціонерного товариства в минулому році?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Відділ внутрішнього аудиту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Стороння компанія або сторонній консультант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Перевірки не проводились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д/в</w:t>
            </w:r>
          </w:p>
        </w:tc>
      </w:tr>
    </w:tbl>
    <w:p w:rsidR="00000000" w:rsidRDefault="00EB1252">
      <w:pPr>
        <w:rPr>
          <w:color w:val="000000"/>
        </w:rPr>
      </w:pPr>
    </w:p>
    <w:p w:rsidR="00000000" w:rsidRDefault="00EB1252">
      <w:pPr>
        <w:pStyle w:val="4"/>
        <w:jc w:val="left"/>
        <w:rPr>
          <w:color w:val="000000"/>
        </w:rPr>
      </w:pPr>
      <w:r>
        <w:rPr>
          <w:color w:val="000000"/>
        </w:rPr>
        <w:t>З ініціативи якого органу ревізійна комісія (ревізор) проводила перевірку останнього разу?</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З власної ініціативи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За дорученням загальних зборів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За дорученням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За зверненням виконавчого органу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На вимогу акціонерів, які в сукупності володіють понад 10 відсотків голосів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д/в</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000000" w:rsidRDefault="00EB1252">
      <w:pPr>
        <w:pStyle w:val="3"/>
        <w:rPr>
          <w:color w:val="000000"/>
        </w:rPr>
      </w:pPr>
      <w:r>
        <w:rPr>
          <w:color w:val="000000"/>
        </w:rPr>
        <w:t>ЗАЛУЧЕННЯ ІНВЕСТИЦІЙ ТА ВДОСКОНАЛЕННЯ ПРАКТИКИ КОРПОРАТИВНОГО УПРАВЛІННЯ</w:t>
      </w:r>
    </w:p>
    <w:p w:rsidR="00000000" w:rsidRDefault="00EB1252">
      <w:pPr>
        <w:pStyle w:val="4"/>
        <w:jc w:val="left"/>
        <w:rPr>
          <w:color w:val="000000"/>
        </w:rPr>
      </w:pPr>
      <w:r>
        <w:rPr>
          <w:color w:val="000000"/>
        </w:rPr>
        <w:t>Чи планує ваш</w:t>
      </w:r>
      <w:r>
        <w:rPr>
          <w:color w:val="000000"/>
        </w:rPr>
        <w:t>е акціонерне товариство залучити інвестиції кожним з цих способів протягом наступних трьох років?</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Випуск депозитарних розписок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Випуск облігацій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Кредити банків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lastRenderedPageBreak/>
              <w:t xml:space="preserve">Фінансування з державного і місцевих бюджетів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Інше (запишіть):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sz w:val="20"/>
                <w:szCs w:val="20"/>
              </w:rPr>
            </w:pPr>
          </w:p>
        </w:tc>
      </w:tr>
    </w:tbl>
    <w:p w:rsidR="00000000" w:rsidRDefault="00EB1252">
      <w:pPr>
        <w:rPr>
          <w:color w:val="000000"/>
        </w:rPr>
      </w:pPr>
    </w:p>
    <w:p w:rsidR="00000000" w:rsidRDefault="00EB1252">
      <w:pPr>
        <w:pStyle w:val="4"/>
        <w:jc w:val="left"/>
        <w:rPr>
          <w:color w:val="000000"/>
        </w:rPr>
      </w:pPr>
      <w:r>
        <w:rPr>
          <w:color w:val="000000"/>
        </w:rPr>
        <w:t xml:space="preserve">Чи планує ваше акціонерне товариство залучити іноземні інвестиції протягом наступних трьох років*? </w:t>
      </w:r>
    </w:p>
    <w:tbl>
      <w:tblPr>
        <w:tblW w:w="5000" w:type="pct"/>
        <w:tblCellMar>
          <w:top w:w="15" w:type="dxa"/>
          <w:left w:w="15" w:type="dxa"/>
          <w:bottom w:w="15" w:type="dxa"/>
          <w:right w:w="15" w:type="dxa"/>
        </w:tblCellMar>
        <w:tblLook w:val="04A0" w:firstRow="1" w:lastRow="0" w:firstColumn="1" w:lastColumn="0" w:noHBand="0" w:noVBand="1"/>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Так, уже ведемо переговори з потенційним інвестором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Так, плануємо розпочати переговори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Так, плануємо розпочати переговори в наступному році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Так, плануємо розпочати переговори протягом двох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Ні, не плануємо залучати іноземні інвестиції протягом наступних трьох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EB1252">
            <w:pPr>
              <w:rPr>
                <w:color w:val="000000"/>
                <w:sz w:val="20"/>
                <w:szCs w:val="20"/>
              </w:rPr>
            </w:pPr>
            <w:r>
              <w:rPr>
                <w:color w:val="000000"/>
                <w:sz w:val="20"/>
                <w:szCs w:val="20"/>
              </w:rPr>
              <w:t xml:space="preserve">Не визначились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Чи планує ваше акціонерне товариство включ</w:t>
            </w:r>
            <w:r>
              <w:rPr>
                <w:b/>
                <w:bCs/>
                <w:color w:val="000000"/>
              </w:rPr>
              <w:t>ити власні акції до лістингу фондових бірж протягом наступних трьох років? (так/ні/не визначились) Так</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Чи змінювало акціонерне товариство особу, яка веде облік прав власності на акції у депозитарній системі України протягом останніх трьох років? Ні</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Чи має акціонерне товариство власний кодекс (принципи, правила) корпоративного управління? (так/ні) Ні</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У разі наявності у акціонерного товариства кодексу (принципів, правил) корпоративного управління вкажіть дату його прийняття: ; яким органом управлінн</w:t>
            </w:r>
            <w:r>
              <w:rPr>
                <w:b/>
                <w:bCs/>
                <w:color w:val="000000"/>
              </w:rPr>
              <w:t xml:space="preserve">я прийнятий: д/в </w:t>
            </w:r>
          </w:p>
        </w:tc>
      </w:tr>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 xml:space="preserve">Чи оприлюднено інформацію про прийняття акціонерним товариством кодексу (принципів, правил) корпоративного управління? (так/ні) Ні; укажіть яким чином його оприлюднено: д/в </w:t>
            </w:r>
          </w:p>
        </w:tc>
      </w:tr>
      <w:tr w:rsidR="00000000">
        <w:tc>
          <w:tcPr>
            <w:tcW w:w="0" w:type="auto"/>
            <w:tcMar>
              <w:top w:w="60" w:type="dxa"/>
              <w:left w:w="60" w:type="dxa"/>
              <w:bottom w:w="60" w:type="dxa"/>
              <w:right w:w="60" w:type="dxa"/>
            </w:tcMar>
            <w:vAlign w:val="center"/>
            <w:hideMark/>
          </w:tcPr>
          <w:p w:rsidR="00000000" w:rsidRDefault="00EB1252">
            <w:pPr>
              <w:rPr>
                <w:b/>
                <w:bCs/>
                <w:color w:val="000000"/>
              </w:rPr>
            </w:pPr>
            <w:r>
              <w:rPr>
                <w:b/>
                <w:bCs/>
                <w:color w:val="000000"/>
              </w:rPr>
              <w:t>Вкажіть інформацію щодо дотримання/недотримання кодексу корпор</w:t>
            </w:r>
            <w:r>
              <w:rPr>
                <w:b/>
                <w:bCs/>
                <w:color w:val="000000"/>
              </w:rPr>
              <w:t>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д/в</w:t>
            </w:r>
          </w:p>
        </w:tc>
      </w:tr>
    </w:tbl>
    <w:p w:rsidR="00000000" w:rsidRDefault="00EB1252">
      <w:pPr>
        <w:rPr>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2015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Публiчне акцiонерне товариство "Готель "Подiлля"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21327550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EB1252">
            <w:pP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right"/>
              <w:rPr>
                <w:color w:val="000000"/>
              </w:rPr>
            </w:pPr>
            <w:r>
              <w:rPr>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6810100000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EB1252">
            <w:pP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right"/>
              <w:rPr>
                <w:color w:val="000000"/>
              </w:rPr>
            </w:pPr>
            <w:r>
              <w:rPr>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231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EB1252">
            <w:pP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right"/>
              <w:rPr>
                <w:color w:val="000000"/>
              </w:rPr>
            </w:pPr>
            <w:r>
              <w:rPr>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55.10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81</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29000, Хмельницька обл., м. Хмельницький, вул. Шевченка, 34</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 </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sz w:val="20"/>
                <w:szCs w:val="2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V</w:t>
            </w:r>
          </w:p>
        </w:tc>
      </w:tr>
    </w:tbl>
    <w:p w:rsidR="00000000" w:rsidRDefault="00EB1252">
      <w:pPr>
        <w:rPr>
          <w:color w:val="000000"/>
        </w:rPr>
      </w:pPr>
    </w:p>
    <w:p w:rsidR="00000000" w:rsidRDefault="00EB1252">
      <w:pPr>
        <w:pStyle w:val="3"/>
        <w:rPr>
          <w:color w:val="000000"/>
        </w:rPr>
      </w:pPr>
      <w:r>
        <w:rPr>
          <w:color w:val="000000"/>
        </w:rPr>
        <w:t>Баланс (Звіт про фінансовий стан)</w:t>
      </w:r>
      <w:r>
        <w:rPr>
          <w:color w:val="000000"/>
        </w:rPr>
        <w:br/>
        <w:t>на 31.12.2014 р.</w:t>
      </w:r>
    </w:p>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645"/>
        <w:gridCol w:w="1033"/>
        <w:gridCol w:w="1549"/>
        <w:gridCol w:w="1549"/>
        <w:gridCol w:w="1549"/>
      </w:tblGrid>
      <w:tr w:rsidR="00000000">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 дату переходу на міжнародні стандарти фінансової звітності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5</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I. Необоротні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3851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3657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8524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8619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4673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4962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lastRenderedPageBreak/>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Довгострокові фінансові інвестиції:</w:t>
            </w:r>
            <w:r>
              <w:rPr>
                <w:color w:val="000000"/>
                <w:sz w:val="20"/>
                <w:szCs w:val="20"/>
              </w:rPr>
              <w:br/>
            </w:r>
            <w:r>
              <w:rPr>
                <w:color w:val="000000"/>
                <w:sz w:val="20"/>
                <w:szCs w:val="20"/>
              </w:rP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3870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3675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II. 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Дебіторська заборгованість за розрахунками:</w:t>
            </w:r>
            <w:r>
              <w:rPr>
                <w:color w:val="000000"/>
                <w:sz w:val="20"/>
                <w:szCs w:val="2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у тому числі в:</w:t>
            </w:r>
            <w:r>
              <w:rPr>
                <w:color w:val="000000"/>
                <w:sz w:val="20"/>
                <w:szCs w:val="2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lastRenderedPageBreak/>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593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4356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4268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645"/>
        <w:gridCol w:w="1033"/>
        <w:gridCol w:w="1549"/>
        <w:gridCol w:w="1549"/>
        <w:gridCol w:w="1549"/>
      </w:tblGrid>
      <w:tr w:rsidR="00000000">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 дату переходу на міжнародні стандарти фінансової звітності</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I. Власний капітал</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1836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1836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3414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3091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II. Довгострокові зобов’язання і забезпечення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резерв незароблених премій; (на початок звітного п</w:t>
            </w:r>
            <w:r>
              <w:rPr>
                <w:color w:val="000000"/>
                <w:sz w:val="20"/>
                <w:szCs w:val="20"/>
              </w:rPr>
              <w:t>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lastRenderedPageBreak/>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IІІ. Поточні зобов’язання і забезпечення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Поточна кредиторська заборгованість:</w:t>
            </w:r>
            <w:r>
              <w:rPr>
                <w:color w:val="000000"/>
                <w:sz w:val="20"/>
                <w:szCs w:val="20"/>
              </w:rPr>
              <w:b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659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942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1177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4356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4268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Mar>
              <w:top w:w="60" w:type="dxa"/>
              <w:left w:w="60" w:type="dxa"/>
              <w:bottom w:w="60" w:type="dxa"/>
              <w:right w:w="60" w:type="dxa"/>
            </w:tcMar>
            <w:vAlign w:val="center"/>
            <w:hideMark/>
          </w:tcPr>
          <w:p w:rsidR="00000000" w:rsidRDefault="00EB1252">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д/в</w:t>
            </w:r>
          </w:p>
        </w:tc>
      </w:tr>
      <w:tr w:rsidR="00000000">
        <w:tc>
          <w:tcPr>
            <w:tcW w:w="0" w:type="auto"/>
            <w:tcMar>
              <w:top w:w="60" w:type="dxa"/>
              <w:left w:w="60" w:type="dxa"/>
              <w:bottom w:w="60" w:type="dxa"/>
              <w:right w:w="60" w:type="dxa"/>
            </w:tcMar>
            <w:vAlign w:val="center"/>
            <w:hideMark/>
          </w:tcPr>
          <w:p w:rsidR="00000000" w:rsidRDefault="00EB1252">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Скрипка Iван Iванович</w:t>
            </w:r>
          </w:p>
        </w:tc>
      </w:tr>
      <w:tr w:rsidR="00000000">
        <w:tc>
          <w:tcPr>
            <w:tcW w:w="0" w:type="auto"/>
            <w:tcMar>
              <w:top w:w="60" w:type="dxa"/>
              <w:left w:w="60" w:type="dxa"/>
              <w:bottom w:w="60" w:type="dxa"/>
              <w:right w:w="60" w:type="dxa"/>
            </w:tcMar>
            <w:vAlign w:val="center"/>
            <w:hideMark/>
          </w:tcPr>
          <w:p w:rsidR="00000000" w:rsidRDefault="00EB1252">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Гнатюк Iрина Степанiвна</w:t>
            </w:r>
          </w:p>
        </w:tc>
      </w:tr>
    </w:tbl>
    <w:p w:rsidR="00000000" w:rsidRDefault="00EB1252">
      <w:pPr>
        <w:rPr>
          <w:vanish/>
          <w:color w:val="000000"/>
        </w:rPr>
      </w:pPr>
      <w:r>
        <w:rPr>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2015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Публiчне акцiонерне товариство "Готель "Подiлля"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21327550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r>
    </w:tbl>
    <w:p w:rsidR="00000000" w:rsidRDefault="00EB1252">
      <w:pPr>
        <w:rPr>
          <w:color w:val="000000"/>
        </w:rPr>
      </w:pPr>
    </w:p>
    <w:p w:rsidR="00000000" w:rsidRDefault="00EB1252">
      <w:pPr>
        <w:pStyle w:val="3"/>
        <w:rPr>
          <w:color w:val="000000"/>
        </w:rPr>
      </w:pPr>
      <w:r>
        <w:rPr>
          <w:color w:val="000000"/>
        </w:rPr>
        <w:t>Звіт про фінансові результати (Звіт про сукупний дохід)</w:t>
      </w:r>
      <w:r>
        <w:rPr>
          <w:color w:val="000000"/>
        </w:rPr>
        <w:br/>
        <w:t>за 12 місяців 2014 р.</w:t>
      </w:r>
    </w:p>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jc w:val="center"/>
              <w:rPr>
                <w:color w:val="000000"/>
              </w:rPr>
            </w:pPr>
            <w:r>
              <w:rPr>
                <w:color w:val="000000"/>
              </w:rPr>
              <w:t>I. ФІНАНСОВІ РЕЗУЛЬТАТИ</w:t>
            </w:r>
          </w:p>
        </w:tc>
      </w:tr>
    </w:tbl>
    <w:p w:rsidR="00000000" w:rsidRDefault="00EB1252">
      <w:pPr>
        <w:rPr>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3898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4617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( 2934 )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( 3046 )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b/>
                <w:bCs/>
                <w:color w:val="000000"/>
                <w:sz w:val="20"/>
                <w:szCs w:val="20"/>
              </w:rPr>
              <w:t>Валовий:</w:t>
            </w:r>
            <w:r>
              <w:rPr>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964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1571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Дохід (витрати) від зміни у резервах довг</w:t>
            </w:r>
            <w:r>
              <w:rPr>
                <w:color w:val="000000"/>
                <w:sz w:val="20"/>
                <w:szCs w:val="20"/>
              </w:rPr>
              <w:t>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( 929 )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( 948 )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( 354 )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( 282 )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( 1 )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 xml:space="preserve">Витрат від первісного визнання біологічних активів і </w:t>
            </w:r>
            <w:r>
              <w:rPr>
                <w:color w:val="000000"/>
                <w:sz w:val="20"/>
                <w:szCs w:val="20"/>
              </w:rPr>
              <w:lastRenderedPageBreak/>
              <w:t>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lastRenderedPageBreak/>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b/>
                <w:bCs/>
                <w:color w:val="000000"/>
                <w:sz w:val="20"/>
                <w:szCs w:val="20"/>
              </w:rPr>
              <w:lastRenderedPageBreak/>
              <w:t>Фінансовий результат від операційної діяльності:</w:t>
            </w:r>
            <w:r>
              <w:rPr>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340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( 73 )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b/>
                <w:bCs/>
                <w:color w:val="000000"/>
                <w:sz w:val="20"/>
                <w:szCs w:val="20"/>
              </w:rPr>
              <w:t>Фінансовий результат до оподаткування:</w:t>
            </w:r>
            <w:r>
              <w:rPr>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267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( 323 )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b/>
                <w:bCs/>
                <w:color w:val="000000"/>
                <w:sz w:val="20"/>
                <w:szCs w:val="20"/>
              </w:rPr>
              <w:t>Чистий фінансовий результат:</w:t>
            </w:r>
            <w:r>
              <w:rPr>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267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( 323 )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jc w:val="center"/>
              <w:rPr>
                <w:color w:val="000000"/>
              </w:rPr>
            </w:pPr>
            <w:r>
              <w:rPr>
                <w:color w:val="000000"/>
              </w:rPr>
              <w:t>II. СУКУПНИЙ ДОХІД</w:t>
            </w:r>
          </w:p>
        </w:tc>
      </w:tr>
    </w:tbl>
    <w:p w:rsidR="00000000" w:rsidRDefault="00EB1252">
      <w:pPr>
        <w:rPr>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Частка іншого сукупного доходу асоційованих та спільних підп</w:t>
            </w:r>
            <w:r>
              <w:rPr>
                <w:color w:val="000000"/>
                <w:sz w:val="20"/>
                <w:szCs w:val="20"/>
              </w:rPr>
              <w:t>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267</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jc w:val="center"/>
              <w:rPr>
                <w:color w:val="000000"/>
              </w:rPr>
            </w:pPr>
            <w:r>
              <w:rPr>
                <w:color w:val="000000"/>
              </w:rPr>
              <w:t>III. ЕЛЕМЕНТИ ОПЕРАЦІЙНИХ ВИТРАТ</w:t>
            </w:r>
          </w:p>
        </w:tc>
      </w:tr>
    </w:tbl>
    <w:p w:rsidR="00000000" w:rsidRDefault="00EB1252">
      <w:pPr>
        <w:rPr>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560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447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1608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1497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533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384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lastRenderedPageBreak/>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1187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1416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4221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4277</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EB1252">
            <w:pPr>
              <w:jc w:val="center"/>
              <w:rPr>
                <w:color w:val="000000"/>
              </w:rPr>
            </w:pPr>
            <w:r>
              <w:rPr>
                <w:color w:val="000000"/>
              </w:rPr>
              <w:t>ІV. РОЗРАХУНОК ПОКАЗНИКІВ ПРИБУТКОВОСТІ АКЦІЙ</w:t>
            </w:r>
          </w:p>
        </w:tc>
      </w:tr>
    </w:tbl>
    <w:p w:rsidR="00000000" w:rsidRDefault="00EB1252">
      <w:pPr>
        <w:rPr>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7344760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7344760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7344760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7344760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0.04398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0.03635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0.04398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0.04044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Mar>
              <w:top w:w="60" w:type="dxa"/>
              <w:left w:w="60" w:type="dxa"/>
              <w:bottom w:w="60" w:type="dxa"/>
              <w:right w:w="60" w:type="dxa"/>
            </w:tcMar>
            <w:vAlign w:val="center"/>
            <w:hideMark/>
          </w:tcPr>
          <w:p w:rsidR="00000000" w:rsidRDefault="00EB1252">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д/в</w:t>
            </w:r>
          </w:p>
        </w:tc>
      </w:tr>
      <w:tr w:rsidR="00000000">
        <w:tc>
          <w:tcPr>
            <w:tcW w:w="0" w:type="auto"/>
            <w:tcMar>
              <w:top w:w="60" w:type="dxa"/>
              <w:left w:w="60" w:type="dxa"/>
              <w:bottom w:w="60" w:type="dxa"/>
              <w:right w:w="60" w:type="dxa"/>
            </w:tcMar>
            <w:vAlign w:val="center"/>
            <w:hideMark/>
          </w:tcPr>
          <w:p w:rsidR="00000000" w:rsidRDefault="00EB1252">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Скрипка Iван Iванович</w:t>
            </w:r>
          </w:p>
        </w:tc>
      </w:tr>
      <w:tr w:rsidR="00000000">
        <w:tc>
          <w:tcPr>
            <w:tcW w:w="0" w:type="auto"/>
            <w:tcMar>
              <w:top w:w="60" w:type="dxa"/>
              <w:left w:w="60" w:type="dxa"/>
              <w:bottom w:w="60" w:type="dxa"/>
              <w:right w:w="60" w:type="dxa"/>
            </w:tcMar>
            <w:vAlign w:val="center"/>
            <w:hideMark/>
          </w:tcPr>
          <w:p w:rsidR="00000000" w:rsidRDefault="00EB1252">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Гнатюк Iрина Степанiвна</w:t>
            </w:r>
          </w:p>
        </w:tc>
      </w:tr>
    </w:tbl>
    <w:p w:rsidR="00000000" w:rsidRDefault="00EB1252">
      <w:pPr>
        <w:rPr>
          <w:vanish/>
          <w:color w:val="000000"/>
        </w:rPr>
      </w:pPr>
      <w:r>
        <w:rPr>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2015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Публiчне акцiонерне товариство "Готель "Подiлля"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21327550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r>
    </w:tbl>
    <w:p w:rsidR="00000000" w:rsidRDefault="00EB1252">
      <w:pPr>
        <w:rPr>
          <w:color w:val="000000"/>
        </w:rPr>
      </w:pPr>
    </w:p>
    <w:p w:rsidR="00000000" w:rsidRDefault="00EB1252">
      <w:pPr>
        <w:pStyle w:val="3"/>
        <w:rPr>
          <w:color w:val="000000"/>
        </w:rPr>
      </w:pPr>
      <w:r>
        <w:rPr>
          <w:color w:val="000000"/>
        </w:rPr>
        <w:t>Звіт про рух грошових коштів (за прямим методом)</w:t>
      </w:r>
      <w:r>
        <w:rPr>
          <w:color w:val="000000"/>
        </w:rPr>
        <w:br/>
        <w:t>за 12 місяців 2014 р.</w:t>
      </w:r>
    </w:p>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I. Рух коштів у результаті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w:t>
            </w:r>
            <w:r>
              <w:rPr>
                <w:color w:val="000000"/>
                <w:sz w:val="20"/>
                <w:szCs w:val="20"/>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4706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5535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694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541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оплату:</w:t>
            </w:r>
            <w:r>
              <w:rPr>
                <w:color w:val="000000"/>
                <w:sz w:val="20"/>
                <w:szCs w:val="2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( 1831 )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br/>
              <w:t>( 2077 )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( 1409 )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( 1319 )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( 622 )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( 585 )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( 743 )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( 791 )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( 2 )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( 473 )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( 544 )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( 270 )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( 245 )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lastRenderedPageBreak/>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( 681 )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( 188 )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1116</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II. Рух коштів у результаті інвестиційної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реалізації:</w:t>
            </w:r>
            <w:r>
              <w:rPr>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отриманих:</w:t>
            </w:r>
            <w:r>
              <w:rPr>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придбання:</w:t>
            </w:r>
            <w:r>
              <w:rPr>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( 114 )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( 182 )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182</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III. Рух коштів у результаті фінансової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w:t>
            </w:r>
            <w:r>
              <w:rPr>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w:t>
            </w:r>
            <w:r>
              <w:rPr>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900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( 89 )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lastRenderedPageBreak/>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989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55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136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81</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Mar>
              <w:top w:w="60" w:type="dxa"/>
              <w:left w:w="60" w:type="dxa"/>
              <w:bottom w:w="60" w:type="dxa"/>
              <w:right w:w="60" w:type="dxa"/>
            </w:tcMar>
            <w:vAlign w:val="center"/>
            <w:hideMark/>
          </w:tcPr>
          <w:p w:rsidR="00000000" w:rsidRDefault="00EB1252">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д/в</w:t>
            </w:r>
          </w:p>
        </w:tc>
      </w:tr>
      <w:tr w:rsidR="00000000">
        <w:tc>
          <w:tcPr>
            <w:tcW w:w="0" w:type="auto"/>
            <w:tcMar>
              <w:top w:w="60" w:type="dxa"/>
              <w:left w:w="60" w:type="dxa"/>
              <w:bottom w:w="60" w:type="dxa"/>
              <w:right w:w="60" w:type="dxa"/>
            </w:tcMar>
            <w:vAlign w:val="center"/>
            <w:hideMark/>
          </w:tcPr>
          <w:p w:rsidR="00000000" w:rsidRDefault="00EB1252">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Скрипка Iван Iванович</w:t>
            </w:r>
          </w:p>
        </w:tc>
      </w:tr>
      <w:tr w:rsidR="00000000">
        <w:tc>
          <w:tcPr>
            <w:tcW w:w="0" w:type="auto"/>
            <w:tcMar>
              <w:top w:w="60" w:type="dxa"/>
              <w:left w:w="60" w:type="dxa"/>
              <w:bottom w:w="60" w:type="dxa"/>
              <w:right w:w="60" w:type="dxa"/>
            </w:tcMar>
            <w:vAlign w:val="center"/>
            <w:hideMark/>
          </w:tcPr>
          <w:p w:rsidR="00000000" w:rsidRDefault="00EB1252">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Гнатюк Iрина Степанiвна</w:t>
            </w:r>
          </w:p>
        </w:tc>
      </w:tr>
    </w:tbl>
    <w:p w:rsidR="00000000" w:rsidRDefault="00EB1252">
      <w:pPr>
        <w:rPr>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2015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Публiчне акцiонерне товариство "Готель "Подiлля"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21327550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r>
    </w:tbl>
    <w:p w:rsidR="00000000" w:rsidRDefault="00EB1252">
      <w:pPr>
        <w:rPr>
          <w:color w:val="000000"/>
        </w:rPr>
      </w:pPr>
    </w:p>
    <w:p w:rsidR="00000000" w:rsidRDefault="00EB1252">
      <w:pPr>
        <w:pStyle w:val="3"/>
        <w:rPr>
          <w:color w:val="000000"/>
        </w:rPr>
      </w:pPr>
      <w:r>
        <w:rPr>
          <w:color w:val="000000"/>
        </w:rPr>
        <w:t>Звіт про рух грошових коштів (за непрямим методом)</w:t>
      </w:r>
      <w:r>
        <w:rPr>
          <w:color w:val="000000"/>
        </w:rPr>
        <w:br/>
        <w:t>за 12 місяців 2014 р.</w:t>
      </w:r>
    </w:p>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097"/>
        <w:gridCol w:w="1032"/>
        <w:gridCol w:w="1549"/>
        <w:gridCol w:w="1549"/>
        <w:gridCol w:w="1549"/>
        <w:gridCol w:w="1549"/>
      </w:tblGrid>
      <w:tr w:rsidR="00000000">
        <w:tc>
          <w:tcPr>
            <w:tcW w:w="1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Стаття</w:t>
            </w:r>
          </w:p>
        </w:tc>
        <w:tc>
          <w:tcPr>
            <w:tcW w:w="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Код рядка</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За звітний період</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За аналогічний період попереднього року</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B1252">
            <w:pPr>
              <w:rPr>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видаток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видаток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6</w:t>
            </w:r>
          </w:p>
        </w:tc>
      </w:tr>
      <w:tr w:rsidR="00000000">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I. Рух коштів у результаті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Прибуток (збиток) від звичайної діяльності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Коригування на:</w:t>
            </w:r>
            <w:r>
              <w:rPr>
                <w:color w:val="000000"/>
                <w:sz w:val="20"/>
                <w:szCs w:val="20"/>
              </w:rPr>
              <w:br/>
              <w:t>амортизацію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збільшення (зменшення)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збиток (прибуток) від нереалізованих курсових різниць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збиток (прибуток) від неопераційної діяльності та інших негрошових операцій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Прибуток (збиток)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Збиток (прибуток) від реалізації необоротних активів, утримуваних для продажу та груп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Збиток (прибуток) від реалізації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Зменшення (відновлення) корисності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Зменшення (збільшення)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Збільшення (зменшення) запасів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Збільшення (зменшення) поточних біологічних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 xml:space="preserve">Збільшення (зменшення) </w:t>
            </w:r>
            <w:r>
              <w:rPr>
                <w:color w:val="000000"/>
                <w:sz w:val="20"/>
                <w:szCs w:val="20"/>
              </w:rPr>
              <w:lastRenderedPageBreak/>
              <w:t>дебіторської заборгованості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lastRenderedPageBreak/>
              <w:t>3553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lastRenderedPageBreak/>
              <w:t>Зменшення (збільшення) іншої поточної дебіторської заборгованості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Зменшення (збільшення) витрат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Зменшення (збільшення) інших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Збільшення (зменшення)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Грошові кошти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Збільшення (зменшення) поточної кредиторської заборгованості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Збільшення (зменшення) поточної кредиторської заборгованості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Збільшення (зменшення) поточної кредиторської заборг</w:t>
            </w:r>
            <w:r>
              <w:rPr>
                <w:color w:val="000000"/>
                <w:sz w:val="20"/>
                <w:szCs w:val="20"/>
              </w:rPr>
              <w:t>ованості 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Збільшення (зменшення) поточної кредиторської заборгованості 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Збільшення (зменшення) доходів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Збільшення (зменшення) інших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Сплачений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Сплачені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II. Рух коштів у результаті інвестиційної діяльності</w:t>
            </w:r>
          </w:p>
        </w:tc>
        <w:tc>
          <w:tcPr>
            <w:tcW w:w="0" w:type="auto"/>
            <w:vAlign w:val="center"/>
            <w:hideMark/>
          </w:tcPr>
          <w:p w:rsidR="00000000" w:rsidRDefault="00EB1252">
            <w:pPr>
              <w:rPr>
                <w:sz w:val="20"/>
                <w:szCs w:val="20"/>
              </w:rPr>
            </w:pPr>
          </w:p>
        </w:tc>
        <w:tc>
          <w:tcPr>
            <w:tcW w:w="0" w:type="auto"/>
            <w:vAlign w:val="center"/>
            <w:hideMark/>
          </w:tcPr>
          <w:p w:rsidR="00000000" w:rsidRDefault="00EB1252">
            <w:pPr>
              <w:rPr>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реалізації:</w:t>
            </w:r>
            <w:r>
              <w:rPr>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отриманих:</w:t>
            </w:r>
            <w:r>
              <w:rPr>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придбання:</w:t>
            </w:r>
            <w:r>
              <w:rPr>
                <w:color w:val="000000"/>
                <w:sz w:val="20"/>
                <w:szCs w:val="20"/>
              </w:rPr>
              <w:br/>
            </w:r>
            <w:r>
              <w:rPr>
                <w:color w:val="000000"/>
                <w:sz w:val="20"/>
                <w:szCs w:val="20"/>
              </w:rPr>
              <w:lastRenderedPageBreak/>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lastRenderedPageBreak/>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lastRenderedPageBreak/>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III. Рух коштів у результаті фінансової діяльності</w:t>
            </w:r>
          </w:p>
        </w:tc>
        <w:tc>
          <w:tcPr>
            <w:tcW w:w="0" w:type="auto"/>
            <w:vAlign w:val="center"/>
            <w:hideMark/>
          </w:tcPr>
          <w:p w:rsidR="00000000" w:rsidRDefault="00EB1252">
            <w:pPr>
              <w:rPr>
                <w:sz w:val="20"/>
                <w:szCs w:val="20"/>
              </w:rPr>
            </w:pPr>
          </w:p>
        </w:tc>
        <w:tc>
          <w:tcPr>
            <w:tcW w:w="0" w:type="auto"/>
            <w:vAlign w:val="center"/>
            <w:hideMark/>
          </w:tcPr>
          <w:p w:rsidR="00000000" w:rsidRDefault="00EB1252">
            <w:pPr>
              <w:rPr>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w:t>
            </w:r>
            <w:r>
              <w:rPr>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w:t>
            </w:r>
            <w:r>
              <w:rPr>
                <w:color w:val="000000"/>
                <w:sz w:val="20"/>
                <w:szCs w:val="20"/>
              </w:rPr>
              <w:br/>
            </w:r>
            <w:r>
              <w:rPr>
                <w:color w:val="000000"/>
                <w:sz w:val="20"/>
                <w:szCs w:val="20"/>
              </w:rP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000000">
        <w:tc>
          <w:tcPr>
            <w:tcW w:w="2000" w:type="pct"/>
            <w:tcMar>
              <w:top w:w="60" w:type="dxa"/>
              <w:left w:w="60" w:type="dxa"/>
              <w:bottom w:w="60" w:type="dxa"/>
              <w:right w:w="60" w:type="dxa"/>
            </w:tcMar>
            <w:vAlign w:val="center"/>
            <w:hideMark/>
          </w:tcPr>
          <w:p w:rsidR="00000000" w:rsidRDefault="00EB1252">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b/>
                <w:bCs/>
                <w:color w:val="000000"/>
              </w:rPr>
            </w:pPr>
          </w:p>
        </w:tc>
      </w:tr>
      <w:tr w:rsidR="00000000">
        <w:tc>
          <w:tcPr>
            <w:tcW w:w="0" w:type="auto"/>
            <w:tcMar>
              <w:top w:w="60" w:type="dxa"/>
              <w:left w:w="60" w:type="dxa"/>
              <w:bottom w:w="60" w:type="dxa"/>
              <w:right w:w="60" w:type="dxa"/>
            </w:tcMar>
            <w:vAlign w:val="center"/>
            <w:hideMark/>
          </w:tcPr>
          <w:p w:rsidR="00000000" w:rsidRDefault="00EB1252">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b/>
                <w:bCs/>
                <w:color w:val="000000"/>
              </w:rPr>
            </w:pPr>
          </w:p>
        </w:tc>
      </w:tr>
      <w:tr w:rsidR="00000000">
        <w:tc>
          <w:tcPr>
            <w:tcW w:w="0" w:type="auto"/>
            <w:tcMar>
              <w:top w:w="60" w:type="dxa"/>
              <w:left w:w="60" w:type="dxa"/>
              <w:bottom w:w="60" w:type="dxa"/>
              <w:right w:w="60" w:type="dxa"/>
            </w:tcMar>
            <w:vAlign w:val="center"/>
            <w:hideMark/>
          </w:tcPr>
          <w:p w:rsidR="00000000" w:rsidRDefault="00EB1252">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b/>
                <w:bCs/>
                <w:color w:val="000000"/>
              </w:rPr>
            </w:pPr>
          </w:p>
        </w:tc>
      </w:tr>
    </w:tbl>
    <w:p w:rsidR="00000000" w:rsidRDefault="00EB1252">
      <w:pPr>
        <w:rPr>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995"/>
        <w:gridCol w:w="6739"/>
        <w:gridCol w:w="2995"/>
        <w:gridCol w:w="2246"/>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2015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Публiчне акцiонерне товариство "Готель "Подiлля"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rPr>
            </w:pPr>
            <w:r>
              <w:rPr>
                <w:color w:val="000000"/>
              </w:rPr>
              <w:t>21327550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sz w:val="20"/>
                <w:szCs w:val="20"/>
              </w:rPr>
            </w:pPr>
          </w:p>
        </w:tc>
      </w:tr>
    </w:tbl>
    <w:p w:rsidR="00000000" w:rsidRDefault="00EB1252">
      <w:pPr>
        <w:rPr>
          <w:color w:val="000000"/>
        </w:rPr>
      </w:pPr>
    </w:p>
    <w:p w:rsidR="00000000" w:rsidRDefault="00EB1252">
      <w:pPr>
        <w:pStyle w:val="3"/>
        <w:rPr>
          <w:color w:val="000000"/>
        </w:rPr>
      </w:pPr>
      <w:r>
        <w:rPr>
          <w:color w:val="000000"/>
        </w:rPr>
        <w:t>Звіт про власний капітал</w:t>
      </w:r>
      <w:r>
        <w:rPr>
          <w:color w:val="000000"/>
        </w:rPr>
        <w:br/>
        <w:t>за 12 місяців 2014 р.</w:t>
      </w:r>
    </w:p>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645"/>
        <w:gridCol w:w="1455"/>
        <w:gridCol w:w="1564"/>
        <w:gridCol w:w="1456"/>
        <w:gridCol w:w="1456"/>
        <w:gridCol w:w="1456"/>
        <w:gridCol w:w="1575"/>
        <w:gridCol w:w="1456"/>
        <w:gridCol w:w="1456"/>
        <w:gridCol w:w="1456"/>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Код рядка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Зареєстрований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Капітал у дооцінках</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Додатковий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Резервний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Нерозподілений прибуток (непокритий збиток)</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Неоплачений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Вилучений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Всього</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1836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1578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3414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b/>
                <w:bCs/>
                <w:color w:val="000000"/>
                <w:sz w:val="20"/>
                <w:szCs w:val="20"/>
              </w:rPr>
              <w:t>Коригування:</w:t>
            </w:r>
            <w:r>
              <w:rPr>
                <w:color w:val="000000"/>
                <w:sz w:val="20"/>
                <w:szCs w:val="2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1836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1578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3414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323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Інший сукупний дохід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lastRenderedPageBreak/>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b/>
                <w:bCs/>
                <w:color w:val="000000"/>
                <w:sz w:val="20"/>
                <w:szCs w:val="20"/>
              </w:rPr>
              <w:t>Розподіл прибутку:</w:t>
            </w:r>
            <w:r>
              <w:rPr>
                <w:color w:val="000000"/>
                <w:sz w:val="20"/>
                <w:szCs w:val="2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Сума чистого прибутку, належна до бюджету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 xml:space="preserve">Сума чистого </w:t>
            </w:r>
            <w:r>
              <w:rPr>
                <w:color w:val="000000"/>
                <w:sz w:val="20"/>
                <w:szCs w:val="20"/>
              </w:rPr>
              <w:lastRenderedPageBreak/>
              <w:t>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lastRenderedPageBreak/>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lastRenderedPageBreak/>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b/>
                <w:bCs/>
                <w:color w:val="000000"/>
                <w:sz w:val="20"/>
                <w:szCs w:val="20"/>
              </w:rPr>
              <w:t>Внески учасників:</w:t>
            </w:r>
            <w:r>
              <w:rPr>
                <w:color w:val="000000"/>
                <w:sz w:val="20"/>
                <w:szCs w:val="20"/>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Вилучення капіталу:</w:t>
            </w:r>
            <w:r>
              <w:rPr>
                <w:color w:val="000000"/>
                <w:sz w:val="20"/>
                <w:szCs w:val="2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Інші зміни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color w:val="000000"/>
                <w:sz w:val="20"/>
                <w:szCs w:val="20"/>
              </w:rPr>
            </w:pPr>
            <w:r>
              <w:rPr>
                <w:color w:val="000000"/>
                <w:sz w:val="20"/>
                <w:szCs w:val="20"/>
              </w:rPr>
              <w:t xml:space="preserve">Придбання (продаж) неконтрольованої </w:t>
            </w:r>
            <w:r>
              <w:rPr>
                <w:color w:val="000000"/>
                <w:sz w:val="20"/>
                <w:szCs w:val="20"/>
              </w:rPr>
              <w:lastRenderedPageBreak/>
              <w:t>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lastRenderedPageBreak/>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color w:val="000000"/>
                <w:sz w:val="20"/>
                <w:szCs w:val="20"/>
              </w:rPr>
            </w:pPr>
            <w:r>
              <w:rPr>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lastRenderedPageBreak/>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323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rPr>
                <w:b/>
                <w:bCs/>
                <w:color w:val="000000"/>
                <w:sz w:val="20"/>
                <w:szCs w:val="20"/>
              </w:rPr>
            </w:pPr>
            <w:r>
              <w:rPr>
                <w:b/>
                <w:bCs/>
                <w:color w:val="000000"/>
                <w:sz w:val="20"/>
                <w:szCs w:val="2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1836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1255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EB1252">
            <w:pPr>
              <w:jc w:val="center"/>
              <w:rPr>
                <w:b/>
                <w:bCs/>
                <w:color w:val="000000"/>
                <w:sz w:val="20"/>
                <w:szCs w:val="20"/>
              </w:rPr>
            </w:pPr>
            <w:r>
              <w:rPr>
                <w:b/>
                <w:bCs/>
                <w:color w:val="000000"/>
                <w:sz w:val="20"/>
                <w:szCs w:val="20"/>
              </w:rPr>
              <w:t>3091</w:t>
            </w:r>
          </w:p>
        </w:tc>
      </w:tr>
    </w:tbl>
    <w:p w:rsidR="00000000" w:rsidRDefault="00EB1252">
      <w:pPr>
        <w:rPr>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990"/>
        <w:gridCol w:w="8985"/>
      </w:tblGrid>
      <w:tr w:rsidR="00000000">
        <w:tc>
          <w:tcPr>
            <w:tcW w:w="2000" w:type="pct"/>
            <w:tcMar>
              <w:top w:w="60" w:type="dxa"/>
              <w:left w:w="60" w:type="dxa"/>
              <w:bottom w:w="60" w:type="dxa"/>
              <w:right w:w="60" w:type="dxa"/>
            </w:tcMar>
            <w:vAlign w:val="center"/>
            <w:hideMark/>
          </w:tcPr>
          <w:p w:rsidR="00000000" w:rsidRDefault="00EB1252">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д/в</w:t>
            </w:r>
          </w:p>
        </w:tc>
      </w:tr>
      <w:tr w:rsidR="00000000">
        <w:tc>
          <w:tcPr>
            <w:tcW w:w="0" w:type="auto"/>
            <w:tcMar>
              <w:top w:w="60" w:type="dxa"/>
              <w:left w:w="60" w:type="dxa"/>
              <w:bottom w:w="60" w:type="dxa"/>
              <w:right w:w="60" w:type="dxa"/>
            </w:tcMar>
            <w:vAlign w:val="center"/>
            <w:hideMark/>
          </w:tcPr>
          <w:p w:rsidR="00000000" w:rsidRDefault="00EB1252">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Скрипка Iван Iванович</w:t>
            </w:r>
          </w:p>
        </w:tc>
      </w:tr>
      <w:tr w:rsidR="00000000">
        <w:tc>
          <w:tcPr>
            <w:tcW w:w="0" w:type="auto"/>
            <w:tcMar>
              <w:top w:w="60" w:type="dxa"/>
              <w:left w:w="60" w:type="dxa"/>
              <w:bottom w:w="60" w:type="dxa"/>
              <w:right w:w="60" w:type="dxa"/>
            </w:tcMar>
            <w:vAlign w:val="center"/>
            <w:hideMark/>
          </w:tcPr>
          <w:p w:rsidR="00000000" w:rsidRDefault="00EB1252">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EB1252">
            <w:pPr>
              <w:jc w:val="center"/>
              <w:rPr>
                <w:color w:val="000000"/>
              </w:rPr>
            </w:pPr>
            <w:r>
              <w:rPr>
                <w:color w:val="000000"/>
              </w:rPr>
              <w:t>Гнатюк Iрина Степанiвна</w:t>
            </w:r>
          </w:p>
        </w:tc>
      </w:tr>
    </w:tbl>
    <w:p w:rsidR="00000000" w:rsidRDefault="00EB1252">
      <w:pPr>
        <w:rPr>
          <w:color w:val="000000"/>
        </w:rPr>
        <w:sectPr w:rsidR="00000000">
          <w:pgSz w:w="16840" w:h="11907" w:orient="landscape"/>
          <w:pgMar w:top="1134" w:right="1134" w:bottom="851" w:left="851" w:header="0" w:footer="0" w:gutter="0"/>
          <w:cols w:space="720"/>
        </w:sectPr>
      </w:pPr>
    </w:p>
    <w:p w:rsidR="00000000" w:rsidRDefault="00EB1252">
      <w:pPr>
        <w:pStyle w:val="3"/>
        <w:rPr>
          <w:color w:val="000000"/>
        </w:rPr>
      </w:pPr>
      <w:r>
        <w:rPr>
          <w:color w:val="000000"/>
        </w:rPr>
        <w:lastRenderedPageBreak/>
        <w:t>Примітки до фінансової звітності, складеної відповідно до міжнародних стандартів фінансової звітності</w:t>
      </w:r>
    </w:p>
    <w:p w:rsidR="00000000" w:rsidRDefault="00EB1252">
      <w:pPr>
        <w:pStyle w:val="4"/>
        <w:rPr>
          <w:color w:val="000000"/>
        </w:rPr>
      </w:pPr>
      <w:r>
        <w:rPr>
          <w:color w:val="000000"/>
        </w:rPr>
        <w:t>Текст приміток</w:t>
      </w:r>
    </w:p>
    <w:p w:rsidR="00000000" w:rsidRDefault="00EB1252">
      <w:pPr>
        <w:divId w:val="1376731168"/>
        <w:rPr>
          <w:color w:val="000000"/>
        </w:rPr>
      </w:pPr>
      <w:r>
        <w:rPr>
          <w:color w:val="000000"/>
        </w:rPr>
        <w:t>ПУБЛIЧНЕ АКЦIОНЕРНЕ ТОВАРИСТВО “ГОТЕЛЬ ПОДIЛЛЯ”</w:t>
      </w:r>
      <w:r>
        <w:rPr>
          <w:color w:val="000000"/>
        </w:rPr>
        <w:br/>
        <w:t>ПРИМIТКИ ДО ФIНАНСОВОЇ ЗВIТ</w:t>
      </w:r>
      <w:r>
        <w:rPr>
          <w:color w:val="000000"/>
        </w:rPr>
        <w:t>НОСТI ЗА РIК, ЩО ЗАКIНЧИВСЯ 31 ГРУДНЯ 2014 РОКУ</w:t>
      </w:r>
      <w:r>
        <w:rPr>
          <w:color w:val="000000"/>
        </w:rPr>
        <w:br/>
        <w:t>(в тис. грн.)</w:t>
      </w:r>
      <w:r>
        <w:rPr>
          <w:color w:val="000000"/>
        </w:rPr>
        <w:br/>
        <w:t>1. ЗАГАЛЬНА IНФОРМАЦIЯ</w:t>
      </w:r>
      <w:r>
        <w:rPr>
          <w:color w:val="000000"/>
        </w:rPr>
        <w:br/>
        <w:t>ПУБЛIЧНЕ АКЦIОНЕРНЕ ТОВАРИСТВО “ГОТЕЛЬ ПОДIЛЛЯ” (далi «Товариство») є юридичною особою, створеною вiдповiдно до законодавства України. Публiчне акцiонерне товариство “Готе</w:t>
      </w:r>
      <w:r>
        <w:rPr>
          <w:color w:val="000000"/>
        </w:rPr>
        <w:t>ль Подiлля”, зареєстроване Виконавчим комiтетом Хмельницької мiської ради народних депутатiв 29 квiтня 1996 р.</w:t>
      </w:r>
      <w:r>
        <w:rPr>
          <w:color w:val="000000"/>
        </w:rPr>
        <w:br/>
        <w:t>Види дiяльностi Товариства:</w:t>
      </w:r>
      <w:r>
        <w:rPr>
          <w:color w:val="000000"/>
        </w:rPr>
        <w:br/>
        <w:t>Дiяльнiсть готелiв i подiбних засобiв тимчасового розмiщування</w:t>
      </w:r>
      <w:r>
        <w:rPr>
          <w:color w:val="000000"/>
        </w:rPr>
        <w:br/>
        <w:t>Постачання пари, гарячої води та кондицiйованого повiт</w:t>
      </w:r>
      <w:r>
        <w:rPr>
          <w:color w:val="000000"/>
        </w:rPr>
        <w:t>ря</w:t>
      </w:r>
      <w:r>
        <w:rPr>
          <w:color w:val="000000"/>
        </w:rPr>
        <w:br/>
        <w:t>Дiяльнiсть iнших засобiв тимчасового розмiщування</w:t>
      </w:r>
      <w:r>
        <w:rPr>
          <w:color w:val="000000"/>
        </w:rPr>
        <w:br/>
        <w:t>Дiяльнiсть ресторанiв, надання послуг мобiльного харчування</w:t>
      </w:r>
      <w:r>
        <w:rPr>
          <w:color w:val="000000"/>
        </w:rPr>
        <w:br/>
        <w:t xml:space="preserve">Надання в оренду й експлуатацiю власного чи орендованого нерухомого майна </w:t>
      </w:r>
      <w:r>
        <w:rPr>
          <w:color w:val="000000"/>
        </w:rPr>
        <w:br/>
        <w:t xml:space="preserve">Надання iнших iндивiдуальних послуг, н.в.i.у. </w:t>
      </w:r>
      <w:r>
        <w:rPr>
          <w:color w:val="000000"/>
        </w:rPr>
        <w:br/>
        <w:t>Юридична адреса Товар</w:t>
      </w:r>
      <w:r>
        <w:rPr>
          <w:color w:val="000000"/>
        </w:rPr>
        <w:t>иства: вул. Шевченка, буд. 34, м. Хмельницький, Хмельницька обл., 29000</w:t>
      </w:r>
      <w:r>
        <w:rPr>
          <w:color w:val="000000"/>
        </w:rPr>
        <w:br/>
        <w:t>Функцiональною валютою звiтностi є гривня. Звiтнiсть складена в тисячах гривень.</w:t>
      </w:r>
      <w:r>
        <w:rPr>
          <w:color w:val="000000"/>
        </w:rPr>
        <w:br/>
      </w:r>
      <w:r>
        <w:rPr>
          <w:color w:val="000000"/>
        </w:rPr>
        <w:br/>
        <w:t>2. ОСНОВИ ПРЕДСТАВЛЕННЯ ФIНАНСОВОЇ ЗВIТНОСТI</w:t>
      </w:r>
      <w:r>
        <w:rPr>
          <w:color w:val="000000"/>
        </w:rPr>
        <w:br/>
        <w:t>Товариство перейшло на Мiжнароднi стандарти фiнансової зв</w:t>
      </w:r>
      <w:r>
        <w:rPr>
          <w:color w:val="000000"/>
        </w:rPr>
        <w:t>iтностi (МСФЗ) 1 сiчня 2012 року вiдповiдно до положень МСФЗ (IFRS) 1 “Перше використання мiжнародних стандартiв фiнансової звiтностi”.</w:t>
      </w:r>
      <w:r>
        <w:rPr>
          <w:color w:val="000000"/>
        </w:rPr>
        <w:br/>
        <w:t>Керуючись МСФЗ 1, Товариство обрало першим звiтним перiодом рiк, що закiнчився 31 грудня 2013 року. З цiєї дати фiнансов</w:t>
      </w:r>
      <w:r>
        <w:rPr>
          <w:color w:val="000000"/>
        </w:rPr>
        <w:t>а звiтнiсть Товариства складається вiдповiдно до вимог МСФЗ, що були розробленi Радою (Комiтетом) з Мiжнародних стандартiв бухгалтерського облiку, та роз’яснень Комiтету з тлумачень мiжнародної фiнансової звiтностi, а також вiдповiдно роз’яснень Постiйного</w:t>
      </w:r>
      <w:r>
        <w:rPr>
          <w:color w:val="000000"/>
        </w:rPr>
        <w:t xml:space="preserve"> комiтету з тлумачень, що були затвердженi комiтетом з мiжнародного бухгалтерського облiку та дiяли на дату складання фiнансової звiтностi.</w:t>
      </w:r>
      <w:r>
        <w:rPr>
          <w:color w:val="000000"/>
        </w:rPr>
        <w:br/>
        <w:t>Таким чином, станом на 31.12.2014 року фiнансову звiтнiсть товариства складено згiдно МСБО 1 “Подання фiнансової звi</w:t>
      </w:r>
      <w:r>
        <w:rPr>
          <w:color w:val="000000"/>
        </w:rPr>
        <w:t>тностi”</w:t>
      </w:r>
      <w:r>
        <w:rPr>
          <w:color w:val="000000"/>
        </w:rPr>
        <w:br/>
      </w:r>
      <w:r>
        <w:rPr>
          <w:color w:val="000000"/>
        </w:rPr>
        <w:br/>
        <w:t>3. ПРИЙНЯТТЯ НОВИХ ТА ПЕРЕГЛЯНУТI СТАНДАРТИ</w:t>
      </w:r>
      <w:r>
        <w:rPr>
          <w:color w:val="000000"/>
        </w:rPr>
        <w:br/>
      </w:r>
      <w:r>
        <w:rPr>
          <w:color w:val="000000"/>
        </w:rPr>
        <w:br/>
        <w:t>Ряд нових стандартiв, виправлень до стандартiв i роз'яснень ще не вступили в дiю за станом на 31 грудня 2014 року й не застосовувалися при пiдготовцi даної фiнансової звiтностi. Iз зазначених нововведен</w:t>
      </w:r>
      <w:r>
        <w:rPr>
          <w:color w:val="000000"/>
        </w:rPr>
        <w:t>ь нижченаведенi стандарти, виправлення й роз'яснення потенцiйно можуть вплинути на фiнансове становище або результати дiяльностi товариства. Товариство планує почати застосування зазначених стандартiв, виправлень i роз'яснень iз моменту їх вступу в дiю.</w:t>
      </w:r>
      <w:r>
        <w:rPr>
          <w:color w:val="000000"/>
        </w:rPr>
        <w:br/>
        <w:t>МС</w:t>
      </w:r>
      <w:r>
        <w:rPr>
          <w:color w:val="000000"/>
        </w:rPr>
        <w:t xml:space="preserve">ФО (IFRS) 9 “Фiнансовi iнструменти” </w:t>
      </w:r>
      <w:r>
        <w:rPr>
          <w:color w:val="000000"/>
        </w:rPr>
        <w:br/>
        <w:t>Вступає в дiю у вiдношеннi рiчних звiтних перiодiв, що починаються 1 сiчня 2015 року або пiзнiше. Новий стандарт випускається в кiлька етапiв i в остаточному пiдсумку повинен замiнити собою МСФО (IAS) 39 “Фiнансовi iнст</w:t>
      </w:r>
      <w:r>
        <w:rPr>
          <w:color w:val="000000"/>
        </w:rPr>
        <w:t>рументи: визнання й оцiнка”. Перша частина МСФО (IFRS) 9 була випущено в листопадi 2009 року й стосується питань класифiкацiї й оцiнки фiнансових активiв. Друга частина, що стосується питань класифiкацiї й оцiнки фiнансових зобов'язань, була випущено в жов</w:t>
      </w:r>
      <w:r>
        <w:rPr>
          <w:color w:val="000000"/>
        </w:rPr>
        <w:t>тнi 2010 року.</w:t>
      </w:r>
      <w:r>
        <w:rPr>
          <w:color w:val="000000"/>
        </w:rPr>
        <w:br/>
        <w:t>Товариство визнає, що новий стандарт вносить значнi змiни в процес облiку фiнансових iнструментiв i, вiрогiднiше всього, вплине на фiнансову звiтнiсть. Вплив даних змiн буде проаналiзований у ходi роботи над проектом по мiрi випуску наступни</w:t>
      </w:r>
      <w:r>
        <w:rPr>
          <w:color w:val="000000"/>
        </w:rPr>
        <w:t xml:space="preserve">х частин стандарту. </w:t>
      </w:r>
      <w:r>
        <w:rPr>
          <w:color w:val="000000"/>
        </w:rPr>
        <w:lastRenderedPageBreak/>
        <w:t>Товариство не має намiру застосовувати даний стандарт достроково.</w:t>
      </w:r>
      <w:r>
        <w:rPr>
          <w:color w:val="000000"/>
        </w:rPr>
        <w:br/>
        <w:t xml:space="preserve">Правки к МСФЗ (IАS) 32 “Фiнансовi iнструменти: представлення iнформацiї» </w:t>
      </w:r>
      <w:r>
        <w:rPr>
          <w:color w:val="000000"/>
        </w:rPr>
        <w:br/>
        <w:t>Взаємозалiк фiнансових активiв i фiнансових зобов’язань не вводять нових правил взаємозалiку фiн</w:t>
      </w:r>
      <w:r>
        <w:rPr>
          <w:color w:val="000000"/>
        </w:rPr>
        <w:t>ансових активiв i зобов’язань, а мiстить роз’яснення критерiїв взаємозалiку з метою усунення невiдповiдностей в їх застосуваннi. Правки уточнюють, що пiдприємство на даний момент має юридично дiйсне право робити взаємозалiк, якщо дане право не залежить вiд</w:t>
      </w:r>
      <w:r>
        <w:rPr>
          <w:color w:val="000000"/>
        </w:rPr>
        <w:t xml:space="preserve"> майбутнiх подiй, а також є дiйсним як пiд час здiйснення поточної господарської дiяльностi, так i у випадках невиконання зобов’язань (дефолта), неплатоспроможностi чи банкрутствi пiдприємства та всiх його контрагентiв. Поправки належать ретроспективному з</w:t>
      </w:r>
      <w:r>
        <w:rPr>
          <w:color w:val="000000"/>
        </w:rPr>
        <w:t>астосуванню у вiдношеннi рiчних звiтних перiодiв, що починаються 1 сiчня 2014 року або пiзнiше.</w:t>
      </w:r>
      <w:r>
        <w:rPr>
          <w:color w:val="000000"/>
        </w:rPr>
        <w:br/>
        <w:t>Поправки до МСФЗ (IAS) 1 “Фiнансова звiтнiсть: представлення iнформацiї” – “Представлення статей iншого сукупного доходу”</w:t>
      </w:r>
      <w:r>
        <w:rPr>
          <w:color w:val="000000"/>
        </w:rPr>
        <w:br/>
        <w:t>Правки до МСФЗ (IAS) 1 змiнюють групув</w:t>
      </w:r>
      <w:r>
        <w:rPr>
          <w:color w:val="000000"/>
        </w:rPr>
        <w:t>ання статей, якi надаються у складi iншого сукупного доходу. Статтi, якi можуть бути перекласифiкованi до складу прибуткiв або збиткiв у певний момент у майбутньому (наприклад, чистi витрати або доходи по фiнансовим активам, якi є у наявностi для продажу),</w:t>
      </w:r>
      <w:r>
        <w:rPr>
          <w:color w:val="000000"/>
        </w:rPr>
        <w:t xml:space="preserve"> повиннi приводитися окремо вiд статей, якi нiколи не будуть перекласифiкованi (наприклад, переоцiнка землi та будинкiв). Правка впливає виключно на представлення та не впливає на фiнансове положення або фiнансовi результати дiяльностi Товариства.</w:t>
      </w:r>
      <w:r>
        <w:rPr>
          <w:color w:val="000000"/>
        </w:rPr>
        <w:br/>
        <w:t>МСФЗ (IA</w:t>
      </w:r>
      <w:r>
        <w:rPr>
          <w:color w:val="000000"/>
        </w:rPr>
        <w:t>S) 19 “Винагороди робiтникам” (у новiй редакцiї).</w:t>
      </w:r>
      <w:r>
        <w:rPr>
          <w:color w:val="000000"/>
        </w:rPr>
        <w:br/>
        <w:t>Рада по МСФЗ випустила декiлька правок до МСФЗ (IAS) 19. Цi правки або фундаментально змiнюють (наприклад, виключення механiзму коридору та поняття доходностi активiв плану, яка очiкується), або роз’яснюють</w:t>
      </w:r>
      <w:r>
        <w:rPr>
          <w:color w:val="000000"/>
        </w:rPr>
        <w:t>, або змiнюють визначення. Правка не впливає на фiнансове положення, фiнансовi результати або iнформацiю, яку розкриває Товариство.</w:t>
      </w:r>
      <w:r>
        <w:rPr>
          <w:color w:val="000000"/>
        </w:rPr>
        <w:br/>
        <w:t>МСФЗ (IFRS) 13 “Оцiнка справедливої вартостi”.</w:t>
      </w:r>
      <w:r>
        <w:rPr>
          <w:color w:val="000000"/>
        </w:rPr>
        <w:br/>
        <w:t>МСФЗ (IFRS) 13 поєднує в одному стандартi всi вказiвки щодо оцiнки справедлив</w:t>
      </w:r>
      <w:r>
        <w:rPr>
          <w:color w:val="000000"/>
        </w:rPr>
        <w:t>ої вартостi вiдповiдно до МСФЗ. МСФЗ (IFRS) 13 не вносить змiни в те, коли Товариство зобов’язане використовувати справедливу вартiсть, а надає вказiвки вiдносно оцiнки справедливої вартостi вiдповiдно до МСФЗ, коли використання справедливої вартостi вимаг</w:t>
      </w:r>
      <w:r>
        <w:rPr>
          <w:color w:val="000000"/>
        </w:rPr>
        <w:t xml:space="preserve">ається або не заперечується. На цей час Товариство оцiнює вплив використання стандарту на фiнансове положення та фiнансовi результати його дiяльностi. </w:t>
      </w:r>
      <w:r>
        <w:rPr>
          <w:color w:val="000000"/>
        </w:rPr>
        <w:br/>
        <w:t>Рiзнi “Удосконалення до МСФО” розглядаються стосовно до кожного стандарту окремо. Усi правки, якi привод</w:t>
      </w:r>
      <w:r>
        <w:rPr>
          <w:color w:val="000000"/>
        </w:rPr>
        <w:t>ять до змiн у веденнi бухгалтерського облiку з метою представлення, визнання або оцiнки, набувають чинностi не ранiше 1 сiчня 2014 року. Товариством не проводився аналiз можливого впливу вдосконалень на її фiнансове становище або результати дiяльностi.</w:t>
      </w:r>
      <w:r>
        <w:rPr>
          <w:color w:val="000000"/>
        </w:rPr>
        <w:br/>
        <w:t xml:space="preserve">4. </w:t>
      </w:r>
      <w:r>
        <w:rPr>
          <w:color w:val="000000"/>
        </w:rPr>
        <w:t>ОСНОВНI ПРИНЦИПИ ОБЛIКОВОЇ ПОЛIТИКИ</w:t>
      </w:r>
      <w:r>
        <w:rPr>
          <w:color w:val="000000"/>
        </w:rPr>
        <w:br/>
        <w:t>Основнi засоби</w:t>
      </w:r>
      <w:r>
        <w:rPr>
          <w:color w:val="000000"/>
        </w:rPr>
        <w:br/>
        <w:t>Основнi засоби, придбанi пiсля дати переходу на МСФЗ, враховуються у звiтi про фiнансове положення за первинною вартiстю, що включає всi витрати, необхiднi для доведення активу до стану, придатного до вико</w:t>
      </w:r>
      <w:r>
        <w:rPr>
          <w:color w:val="000000"/>
        </w:rPr>
        <w:t>ристання, за вирахуванням накопиченої амортизацiї i збиткiв вiд знецiнення.</w:t>
      </w:r>
      <w:r>
        <w:rPr>
          <w:color w:val="000000"/>
        </w:rPr>
        <w:br/>
        <w:t>Капiталiзованi витрати включають основнi витрати на модернiзацiю i замiну частин активiв, якi збiльшують термiн їх корисної експлуатацiї або покращують їх здатнiсть генерувати дохо</w:t>
      </w:r>
      <w:r>
        <w:rPr>
          <w:color w:val="000000"/>
        </w:rPr>
        <w:t>ди. Витрати на ремонт i обслуговування основних засобiв, якi не вiдповiдають приведеним вище критерiям капiталiзацiї, вiдображаються в звiтi про сукупнi доходи i витрати того перiоду, в якому вони були понесенi.</w:t>
      </w:r>
      <w:r>
        <w:rPr>
          <w:color w:val="000000"/>
        </w:rPr>
        <w:br/>
        <w:t>Сума, що амортизується, – це первинна вартiс</w:t>
      </w:r>
      <w:r>
        <w:rPr>
          <w:color w:val="000000"/>
        </w:rPr>
        <w:t>ть об'єкту основних засобiв або переоцiнена вартiсть, за вирахуванням його лiквiдацiйної вартостi. Лiквiдацiйна вартiсть активу – це передбачувана сума, яку пiдприємство отримало б на даний момент вiд реалiзацiї об'єкту основних засобiв пiсля вирахування о</w:t>
      </w:r>
      <w:r>
        <w:rPr>
          <w:color w:val="000000"/>
        </w:rPr>
        <w:t>чiкуваних витрат на вибуття, якби даний актив вже досяг того вiку i стану, в якому, iмовiрно, вiн знаходитиметься в кiнцi свого термiну корисного використання.</w:t>
      </w:r>
      <w:r>
        <w:rPr>
          <w:color w:val="000000"/>
        </w:rPr>
        <w:br/>
        <w:t>Амортизацiя основних засобiв призначена для списання суми, що амортизується, впродовж термiну ко</w:t>
      </w:r>
      <w:r>
        <w:rPr>
          <w:color w:val="000000"/>
        </w:rPr>
        <w:t xml:space="preserve">рисного використання активу i розраховується з використанням прямолiнiйного методу. </w:t>
      </w:r>
      <w:r>
        <w:rPr>
          <w:color w:val="000000"/>
        </w:rPr>
        <w:br/>
      </w:r>
      <w:r>
        <w:rPr>
          <w:color w:val="000000"/>
        </w:rPr>
        <w:lastRenderedPageBreak/>
        <w:t xml:space="preserve">Дохiд або збиток, що виникають в результатi вибуття або лiквiдацiї об'єкту основних засобiв, визначається як рiзниця мiж сумами вiд продажу i балансовою вартiстю активу i </w:t>
      </w:r>
      <w:r>
        <w:rPr>
          <w:color w:val="000000"/>
        </w:rPr>
        <w:t xml:space="preserve">признається в прибутках i збитках. </w:t>
      </w:r>
      <w:r>
        <w:rPr>
          <w:color w:val="000000"/>
        </w:rPr>
        <w:br/>
        <w:t>Нематерiальнi активи</w:t>
      </w:r>
      <w:r>
        <w:rPr>
          <w:color w:val="000000"/>
        </w:rPr>
        <w:br/>
        <w:t>Нематерiальнi активи з кiнцевими термiнами використання, придбанi в рамках окремих операцiй, враховуються за вартiстю придбання за вирахуванням накопиченої амортизацiї i накопиченого збитку вiд знецi</w:t>
      </w:r>
      <w:r>
        <w:rPr>
          <w:color w:val="000000"/>
        </w:rPr>
        <w:t>нення. Амортизацiя нараховується рiвномiрно протягом термiну корисного використання нематерiальних активiв. Очiкуванi термiни корисного використання i метод нарахування амортизацiї аналiзуються на кiнець кожного звiтного перiоду, при цьому всi змiни в оцiн</w:t>
      </w:r>
      <w:r>
        <w:rPr>
          <w:color w:val="000000"/>
        </w:rPr>
        <w:t>ках вiдбиваються в звiтностi без перерахування порiвняльних показникiв.</w:t>
      </w:r>
      <w:r>
        <w:rPr>
          <w:color w:val="000000"/>
        </w:rPr>
        <w:br/>
        <w:t>Нематерiальний актив списується при продажi або коли вiд його майбутнього використання або вибуття не очiкується економiчних вигод. Дохiд або збиток вiд списання нематерiального активу</w:t>
      </w:r>
      <w:r>
        <w:rPr>
          <w:color w:val="000000"/>
        </w:rPr>
        <w:t>, що є рiзницею мiж чистими сумами вiд вибуття i балансовою вартiстю активу, включається в звiт про сукупнi доходи i витрати у момент списання.</w:t>
      </w:r>
      <w:r>
        <w:rPr>
          <w:color w:val="000000"/>
        </w:rPr>
        <w:br/>
        <w:t>Знецiнення основних засобiв i нематерiальних активiв</w:t>
      </w:r>
      <w:r>
        <w:rPr>
          <w:color w:val="000000"/>
        </w:rPr>
        <w:br/>
        <w:t>Товариство проводить перевiрку наявностi iндикаторiв знецiн</w:t>
      </w:r>
      <w:r>
        <w:rPr>
          <w:color w:val="000000"/>
        </w:rPr>
        <w:t>ення балансової вартостi матерiальних i нематерiальних активiв на кожну звiтну дату. В разi виявлення будь-яких таких iндикаторiв розраховується вiдшкодована вартiсть вiдповiдного активу для визначення розмiру збитку вiд знецiнення (якщо такий є). Якщо нем</w:t>
      </w:r>
      <w:r>
        <w:rPr>
          <w:color w:val="000000"/>
        </w:rPr>
        <w:t xml:space="preserve">ожливо оцiнити вiдшкодовану вартiсть окремого активу, Товариство оцiнює вiдшкодовану вартiсть генеруючої одиницi, до якої вiдноситься такий актив. </w:t>
      </w:r>
      <w:r>
        <w:rPr>
          <w:color w:val="000000"/>
        </w:rPr>
        <w:br/>
        <w:t>Нематерiальнi активи з невизначеним термiном корисного використання i нематерiальнi активи, не готовi до вик</w:t>
      </w:r>
      <w:r>
        <w:rPr>
          <w:color w:val="000000"/>
        </w:rPr>
        <w:t>ористання, оцiнюються на предмет знецiнення як мiнiмум щорiк i при виявленнi будь-яких ознак можливого знецiнення.</w:t>
      </w:r>
      <w:r>
        <w:rPr>
          <w:color w:val="000000"/>
        </w:rPr>
        <w:br/>
        <w:t>Вiдшкодована вартiсть визначається як бiльша iз справедливої вартостi активу за вирахуванням витрат на реалiзацiю i експлуатацiйної цiнностi.</w:t>
      </w:r>
      <w:r>
        <w:rPr>
          <w:color w:val="000000"/>
        </w:rPr>
        <w:t xml:space="preserve"> При оцiнцi експлуатацiйної цiнностi, очiкуванi майбутнi потоки грошових коштiв дисконтуються до приведеної вартостi з використанням ставки дисконтування до оподаткування, що вiдображає поточну ринкову оцiнку вартостi грошей в часi i ризикiв, властивих дан</w:t>
      </w:r>
      <w:r>
        <w:rPr>
          <w:color w:val="000000"/>
        </w:rPr>
        <w:t>ому активу, вiдносно яких оцiнка майбутнiх грошових потокiв не коректувалася.</w:t>
      </w:r>
      <w:r>
        <w:rPr>
          <w:color w:val="000000"/>
        </w:rPr>
        <w:br/>
        <w:t>Якщо вiдшкодована вартiсть активу (або генеруючої одиницi) виявляється нижчою за його балансову вартiсть, балансова вартiсть цього активу (генеруючої одиницi) зменшується до вiдш</w:t>
      </w:r>
      <w:r>
        <w:rPr>
          <w:color w:val="000000"/>
        </w:rPr>
        <w:t>кодованої вартостi. Збитки вiд знецiнення вiдразу вiдображаються в прибутках i збитках, за винятком випадкiв, коли актив враховується за оцiненою вартiстю. В цьому випадку збиток вiд знецiнення враховується як зменшення резерву по переоцiнцi.</w:t>
      </w:r>
      <w:r>
        <w:rPr>
          <w:color w:val="000000"/>
        </w:rPr>
        <w:br/>
        <w:t>У випадках, к</w:t>
      </w:r>
      <w:r>
        <w:rPr>
          <w:color w:val="000000"/>
        </w:rPr>
        <w:t>оли збиток вiд знецiнення згодом вiдновлюється, балансова вартiсть активу (генеруючої одиницi) збiльшується до суми, отриманої в результатi нової оцiнки його вiдшкодованої вартостi, так, щоб нова балансова вартiсть не перевищувала балансову вартiсть, яка б</w:t>
      </w:r>
      <w:r>
        <w:rPr>
          <w:color w:val="000000"/>
        </w:rPr>
        <w:t>ула б визначена, якби по цьому активу (генеруючiй одиницi) не був вiдображений збиток вiд знецiнення в попереднi роки. Вiдновлення збитку вiд знецiнення вiдразу ж вiдображається в прибутках i збитках, за винятком випадкiв, коли актив враховується за оцiнен</w:t>
      </w:r>
      <w:r>
        <w:rPr>
          <w:color w:val="000000"/>
        </w:rPr>
        <w:t>ою вартiстю. В цьому випадку вiдновлення збитку вiд знецiнення враховується як збiльшення резерву по переоцiнцi.</w:t>
      </w:r>
      <w:r>
        <w:rPr>
          <w:color w:val="000000"/>
        </w:rPr>
        <w:br/>
      </w:r>
      <w:r>
        <w:rPr>
          <w:color w:val="000000"/>
        </w:rPr>
        <w:br/>
        <w:t>Необоротнi активи, якi утримуються для продажу</w:t>
      </w:r>
      <w:r>
        <w:rPr>
          <w:color w:val="000000"/>
        </w:rPr>
        <w:br/>
        <w:t>Необоротнi активи i групи вибуття, класифiкованi як утримуванi для продажу оцiнюються по наймен</w:t>
      </w:r>
      <w:r>
        <w:rPr>
          <w:color w:val="000000"/>
        </w:rPr>
        <w:t>шiй вартостi — або балансовiй вартостi, або справедливiй вартостi за вирахуванням витрат на продаж. Необоротнi активи, якi утримуються для продажу не пiдлягають амортизацiї.</w:t>
      </w:r>
      <w:r>
        <w:rPr>
          <w:color w:val="000000"/>
        </w:rPr>
        <w:br/>
        <w:t>Грошовi кошти</w:t>
      </w:r>
      <w:r>
        <w:rPr>
          <w:color w:val="000000"/>
        </w:rPr>
        <w:br/>
        <w:t xml:space="preserve">Грошовi кошти включають кошти в касi та грошовi кошти на рахунках у </w:t>
      </w:r>
      <w:r>
        <w:rPr>
          <w:color w:val="000000"/>
        </w:rPr>
        <w:t>банках, а також банкiвськi депозити з початковим строком менше трьох мiсяцiв.</w:t>
      </w:r>
    </w:p>
    <w:p w:rsidR="00000000" w:rsidRDefault="00EB1252">
      <w:pPr>
        <w:pStyle w:val="4"/>
        <w:rPr>
          <w:color w:val="000000"/>
        </w:rPr>
      </w:pPr>
      <w:r>
        <w:rPr>
          <w:color w:val="000000"/>
        </w:rPr>
        <w:t>Продовження тексту приміток</w:t>
      </w:r>
    </w:p>
    <w:p w:rsidR="00000000" w:rsidRDefault="00EB1252">
      <w:pPr>
        <w:spacing w:after="240"/>
        <w:divId w:val="583874808"/>
        <w:rPr>
          <w:color w:val="000000"/>
        </w:rPr>
      </w:pPr>
      <w:r>
        <w:rPr>
          <w:color w:val="000000"/>
        </w:rPr>
        <w:lastRenderedPageBreak/>
        <w:t>Строковi депозити</w:t>
      </w:r>
      <w:r>
        <w:rPr>
          <w:color w:val="000000"/>
        </w:rPr>
        <w:br/>
        <w:t>Строковi депозити включають в себе банкiвськi депозити з початковим строком вiд трьох мiсяцiв до року.</w:t>
      </w:r>
      <w:r>
        <w:rPr>
          <w:color w:val="000000"/>
        </w:rPr>
        <w:br/>
        <w:t>Торгiвельна та iнша кредитор</w:t>
      </w:r>
      <w:r>
        <w:rPr>
          <w:color w:val="000000"/>
        </w:rPr>
        <w:t>ська заборгованiсть</w:t>
      </w:r>
      <w:r>
        <w:rPr>
          <w:color w:val="000000"/>
        </w:rPr>
        <w:br/>
        <w:t>Торгова та iнша кредиторська заборгованiсть оцiнюється при первинному визнаннi за номiнальною вартiстю</w:t>
      </w:r>
      <w:r>
        <w:rPr>
          <w:color w:val="000000"/>
        </w:rPr>
        <w:br/>
        <w:t>Витрати на позики</w:t>
      </w:r>
      <w:r>
        <w:rPr>
          <w:color w:val="000000"/>
        </w:rPr>
        <w:br/>
        <w:t xml:space="preserve">Витрати на позики, якi безпосередньо вiдносяться до придбання, будiвництва або виробництва квалiфiкованого активу, </w:t>
      </w:r>
      <w:r>
        <w:rPr>
          <w:color w:val="000000"/>
        </w:rPr>
        <w:t>тобто активу, пiдготовка якого до передбачуваного використання або для продажу обов'язково вимагає значного часу, додаються до вартостi даних активiв до тих пiр, поки цi активи не будуть, в основному, готовi до передбаченого використання або для продажу. В</w:t>
      </w:r>
      <w:r>
        <w:rPr>
          <w:color w:val="000000"/>
        </w:rPr>
        <w:t>сi iншi витрати на позики визнаються у складi звiту про сукупнi доходи та витрати того перiоду, в якому вони понесенi.</w:t>
      </w:r>
      <w:r>
        <w:rPr>
          <w:color w:val="000000"/>
        </w:rPr>
        <w:br/>
        <w:t>Резерви</w:t>
      </w:r>
      <w:r>
        <w:rPr>
          <w:color w:val="000000"/>
        </w:rPr>
        <w:br/>
        <w:t>Резерви визнаються, коли у Товариства є поточне зобов'язання (юридична або конструктивне), що виникло в результатi минулих подiй,</w:t>
      </w:r>
      <w:r>
        <w:rPr>
          <w:color w:val="000000"/>
        </w:rPr>
        <w:t xml:space="preserve"> для погашення якого, ймовiрно, потрiбне вибуття ресурсiв, що втiлюють економiчнi вигоди, i при цьому можна здiйснити достовiрну оцiнку даного зобов'язання.</w:t>
      </w:r>
      <w:r>
        <w:rPr>
          <w:color w:val="000000"/>
        </w:rPr>
        <w:br/>
        <w:t>Сума, визнана в якостi резерву, є найкращою оцiнкою компенсацiї, необхiдної для врегулювання поточн</w:t>
      </w:r>
      <w:r>
        <w:rPr>
          <w:color w:val="000000"/>
        </w:rPr>
        <w:t>ого зобов'язання на звiтну дату, беручи до уваги всi ризики i невизначеностi, супутнi даним зобов'язанням. У тих випадках, коли резерв оцiнюється з використанням потокiв грошових коштiв, за допомогою яких передбачається погасити поточний зобов’язання, його</w:t>
      </w:r>
      <w:r>
        <w:rPr>
          <w:color w:val="000000"/>
        </w:rPr>
        <w:t xml:space="preserve"> балансова вартiсть є поточною вартiстю даних грошових потокiв.</w:t>
      </w:r>
      <w:r>
        <w:rPr>
          <w:color w:val="000000"/>
        </w:rPr>
        <w:br/>
      </w:r>
      <w:r>
        <w:rPr>
          <w:color w:val="000000"/>
        </w:rPr>
        <w:br/>
        <w:t>Запаси</w:t>
      </w:r>
      <w:r>
        <w:rPr>
          <w:color w:val="000000"/>
        </w:rPr>
        <w:br/>
        <w:t>Запаси складаються, головним чином, iз сировини та матерiалiв, якi призначенi для використання у виробництвi готової продукцiї. Запаси вiдображаються за найменшою з двох величин: собiв</w:t>
      </w:r>
      <w:r>
        <w:rPr>
          <w:color w:val="000000"/>
        </w:rPr>
        <w:t>артостi або чистої вартостi реалiзацiї. Собiвартiсть розраховується з використанням методiв ФIФО.</w:t>
      </w:r>
      <w:r>
        <w:rPr>
          <w:color w:val="000000"/>
        </w:rPr>
        <w:br/>
        <w:t>Передплати постачальникам</w:t>
      </w:r>
      <w:r>
        <w:rPr>
          <w:color w:val="000000"/>
        </w:rPr>
        <w:br/>
        <w:t>Передоплати постачальникам вiдображаються за собiвартiстю.</w:t>
      </w:r>
      <w:r>
        <w:rPr>
          <w:color w:val="000000"/>
        </w:rPr>
        <w:br/>
        <w:t>Податок на прибуток</w:t>
      </w:r>
      <w:r>
        <w:rPr>
          <w:color w:val="000000"/>
        </w:rPr>
        <w:br/>
        <w:t>Витрати з податку на прибуток або збиток за рiк є сум</w:t>
      </w:r>
      <w:r>
        <w:rPr>
          <w:color w:val="000000"/>
        </w:rPr>
        <w:t>ою поточного та вiдстроченого податку.</w:t>
      </w:r>
      <w:r>
        <w:rPr>
          <w:color w:val="000000"/>
        </w:rPr>
        <w:br/>
        <w:t>Поточний податок</w:t>
      </w:r>
      <w:r>
        <w:rPr>
          <w:color w:val="000000"/>
        </w:rPr>
        <w:br/>
        <w:t>Сума поточного податку визначається, виходячи з величини оподатковуваного прибутку за рiк. Оподатковуваний прибуток вiдрiзняється вiд прибутку, вiдображеного у звiтi про сукупнi доходи або витрати, че</w:t>
      </w:r>
      <w:r>
        <w:rPr>
          <w:color w:val="000000"/>
        </w:rPr>
        <w:t>рез статтi доходiв або витрат, що пiдлягають оподаткуванню або вирахуванню для цiлей оподаткування в iншi перiоди, а також виключає статтi, якi взагалi не пiдлягають оподаткуванню або вирахуванню для цiлей оподаткування. Зобов'язання щодо поточного податку</w:t>
      </w:r>
      <w:r>
        <w:rPr>
          <w:color w:val="000000"/>
        </w:rPr>
        <w:t xml:space="preserve"> на прибуток розраховується з використанням ставок оподаткування, встановлених законодавством, що набрали чинностi на звiтну дату.</w:t>
      </w:r>
      <w:r>
        <w:rPr>
          <w:color w:val="000000"/>
        </w:rPr>
        <w:br/>
        <w:t>Вiдстрочений податок</w:t>
      </w:r>
      <w:r>
        <w:rPr>
          <w:color w:val="000000"/>
        </w:rPr>
        <w:br/>
        <w:t>Вiдстрочений податок визнається у вiдношеннi тимчасових рiзниць мiж балансовою вартiстю активiв та зобов</w:t>
      </w:r>
      <w:r>
        <w:rPr>
          <w:color w:val="000000"/>
        </w:rPr>
        <w:t xml:space="preserve">'язань, вiдображених у фiнансовiй звiтностi, та вiдповiдними даними податкового облiку, використовуваними при розрахунку оподатковуваного прибутку. Вiдкладенi податковi зобов'язання, як правило, вiдображаються з урахуванням всiх оподатковуваних тимчасових </w:t>
      </w:r>
      <w:r>
        <w:rPr>
          <w:color w:val="000000"/>
        </w:rPr>
        <w:t>рiзниць. Вiдстроченi податковi активи вiдображаються з урахуванням всiх тимчасових рiзниць за умови високої ймовiрностi отримання в майбутньому оподатковуваного прибутку, достатнього для використання цих тимчасових рiзниць. Податковi активи та зобов'язання</w:t>
      </w:r>
      <w:r>
        <w:rPr>
          <w:color w:val="000000"/>
        </w:rPr>
        <w:t xml:space="preserve"> не вiдображаються у фiнансовiй звiтностi, якщо тимчасовi рiзницi пов'язанi з гудвiлом або виникають внаслiдок первiсного визнання iнших активiв i зобов'язань в рамках угод (крiм угод по об'єднанню бiзнесу), якi не впливають нi на оподатковуваний, нi на бу</w:t>
      </w:r>
      <w:r>
        <w:rPr>
          <w:color w:val="000000"/>
        </w:rPr>
        <w:t>хгалтерський прибуток.</w:t>
      </w:r>
      <w:r>
        <w:rPr>
          <w:color w:val="000000"/>
        </w:rPr>
        <w:br/>
        <w:t xml:space="preserve">Балансова вартiсть вiдстрочених податкових активiв переглядається на кiнець кожного звiтного </w:t>
      </w:r>
      <w:r>
        <w:rPr>
          <w:color w:val="000000"/>
        </w:rPr>
        <w:lastRenderedPageBreak/>
        <w:t>перiоду i зменшується, якщо ймовiрнiсть отримання в майбутньому оподатковуваного прибутку, достатньої для повного або часткового використанн</w:t>
      </w:r>
      <w:r>
        <w:rPr>
          <w:color w:val="000000"/>
        </w:rPr>
        <w:t>я цих активiв, бiльш не є високою.</w:t>
      </w:r>
      <w:r>
        <w:rPr>
          <w:color w:val="000000"/>
        </w:rPr>
        <w:br/>
        <w:t>Вiдстроченi податковi активи та зобов'язання з податку на прибуток розраховуються з використанням ставок оподаткування (а також положень податкового законодавства), встановлених законодавством, що набрали або практично на</w:t>
      </w:r>
      <w:r>
        <w:rPr>
          <w:color w:val="000000"/>
        </w:rPr>
        <w:t>брали чинностi на звiтну дату, якi iмовiрно дiятимуть у перiод реалiзацiї податкового активу або погашення зобов'язання. Оцiнка вiдстрочених податкових зобов'язань i активiв вiдображає податковi наслiдки намiрiв Товариства (станом на звiтну дату) у вiдноше</w:t>
      </w:r>
      <w:r>
        <w:rPr>
          <w:color w:val="000000"/>
        </w:rPr>
        <w:t>ннi способiв вiдшкодування або погашення балансової вартостi активiв та зобов'язань.</w:t>
      </w:r>
      <w:r>
        <w:rPr>
          <w:color w:val="000000"/>
        </w:rPr>
        <w:br/>
        <w:t xml:space="preserve">Вiдстроченi податковi активи та зобов'язання показуються у звiтностi згорнуто, якщо iснує законне право провести взаємозалiк поточних податкових активiв i зобов'язань, що </w:t>
      </w:r>
      <w:r>
        <w:rPr>
          <w:color w:val="000000"/>
        </w:rPr>
        <w:t>вiдносяться до податку на прибуток, що справляється одним i тим самим податковим органом, i Товариство має намiр здiйснити взаємозалiк поточних податкових активiв i зобов'язань.</w:t>
      </w:r>
      <w:r>
        <w:rPr>
          <w:color w:val="000000"/>
        </w:rPr>
        <w:br/>
        <w:t>Поточний та вiдстрочений податки за перiод</w:t>
      </w:r>
      <w:r>
        <w:rPr>
          <w:color w:val="000000"/>
        </w:rPr>
        <w:br/>
        <w:t>Поточнi та вiдстроченi податки визн</w:t>
      </w:r>
      <w:r>
        <w:rPr>
          <w:color w:val="000000"/>
        </w:rPr>
        <w:t>аються в прибутках i збитках, крiм випадкiв, коли вони вiдносяться до статей, якi безпосередньо вiдносяться до складу iншого сукупного доходу або власного капiталу. У цьому випадку вiдповiдний податок також визнається в iншому сукупному прибутку або безпос</w:t>
      </w:r>
      <w:r>
        <w:rPr>
          <w:color w:val="000000"/>
        </w:rPr>
        <w:t xml:space="preserve">ередньо в капiталi вiдповiдно. </w:t>
      </w:r>
      <w:r>
        <w:rPr>
          <w:color w:val="000000"/>
        </w:rPr>
        <w:br/>
        <w:t xml:space="preserve">Пенсiйнi зобов’язання </w:t>
      </w:r>
      <w:r>
        <w:rPr>
          <w:color w:val="000000"/>
        </w:rPr>
        <w:br/>
        <w:t>Державний пенсiйний план з визначеними внесками - Товариство здiйснює внески в Державний пенсiйний фонд України виходячи з заробiтної плати кожного працiвника. Витрати Товариства за такими внесками вкл</w:t>
      </w:r>
      <w:r>
        <w:rPr>
          <w:color w:val="000000"/>
        </w:rPr>
        <w:t xml:space="preserve">юченi до статтi «Вiдрахування на соцiальнi заходи». Дана сума включається до витрат того перiоду, коли вони фактично понесенi. </w:t>
      </w:r>
      <w:r>
        <w:rPr>
          <w:color w:val="000000"/>
        </w:rPr>
        <w:br/>
      </w:r>
      <w:r>
        <w:rPr>
          <w:color w:val="000000"/>
        </w:rPr>
        <w:br/>
        <w:t>Визнання доходiв</w:t>
      </w:r>
      <w:r>
        <w:rPr>
          <w:color w:val="000000"/>
        </w:rPr>
        <w:br/>
        <w:t>Доходи вiд реалiзацiї визнаються в розмiрi справедливої вартостi винагороди, отриманої або яка пiдлягає отрима</w:t>
      </w:r>
      <w:r>
        <w:rPr>
          <w:color w:val="000000"/>
        </w:rPr>
        <w:t>нню, i являють собою суми до отримання за продукцiю та послуги, наданi в ходi звичайної господарської дiяльностi, за вирахуванням повернень продукцiї покупцями, знижок та за вирахуванням податку на додану вартiсть (ПДВ).</w:t>
      </w:r>
      <w:r>
        <w:rPr>
          <w:color w:val="000000"/>
        </w:rPr>
        <w:br/>
      </w:r>
      <w:r>
        <w:rPr>
          <w:color w:val="000000"/>
        </w:rPr>
        <w:br/>
        <w:t>Реалiзацiя продукцiї</w:t>
      </w:r>
      <w:r>
        <w:rPr>
          <w:color w:val="000000"/>
        </w:rPr>
        <w:br/>
        <w:t>Доходи вiд ре</w:t>
      </w:r>
      <w:r>
        <w:rPr>
          <w:color w:val="000000"/>
        </w:rPr>
        <w:t>алiзацiї продукцiї визнаються за умови виконання всiх наведених нижче умов:</w:t>
      </w:r>
      <w:r>
        <w:rPr>
          <w:color w:val="000000"/>
        </w:rPr>
        <w:br/>
      </w:r>
      <w:r>
        <w:rPr>
          <w:color w:val="000000"/>
        </w:rPr>
        <w:sym w:font="Symbol" w:char="F02D"/>
      </w:r>
      <w:r>
        <w:rPr>
          <w:color w:val="000000"/>
        </w:rPr>
        <w:t xml:space="preserve"> Товариство передало покупцевi всi iстотнi ризики i вигоди, пов'язанi з володiнням продукцiєю;</w:t>
      </w:r>
      <w:r>
        <w:rPr>
          <w:color w:val="000000"/>
        </w:rPr>
        <w:br/>
      </w:r>
      <w:r>
        <w:rPr>
          <w:color w:val="000000"/>
        </w:rPr>
        <w:sym w:font="Symbol" w:char="F02D"/>
      </w:r>
      <w:r>
        <w:rPr>
          <w:color w:val="000000"/>
        </w:rPr>
        <w:t xml:space="preserve"> </w:t>
      </w:r>
      <w:r>
        <w:rPr>
          <w:color w:val="000000"/>
        </w:rPr>
        <w:t>Товариство бiльше не бере участь в управлiннi в тiй мiрi, яка зазвичай асоцiюється з правом володiння, i не контролює продану продукцiю;</w:t>
      </w:r>
      <w:r>
        <w:rPr>
          <w:color w:val="000000"/>
        </w:rPr>
        <w:br/>
      </w:r>
      <w:r>
        <w:rPr>
          <w:color w:val="000000"/>
        </w:rPr>
        <w:sym w:font="Symbol" w:char="F02D"/>
      </w:r>
      <w:r>
        <w:rPr>
          <w:color w:val="000000"/>
        </w:rPr>
        <w:t xml:space="preserve"> Сума доходiв може бути достовiрно визначена;</w:t>
      </w:r>
      <w:r>
        <w:rPr>
          <w:color w:val="000000"/>
        </w:rPr>
        <w:br/>
      </w:r>
      <w:r>
        <w:rPr>
          <w:color w:val="000000"/>
        </w:rPr>
        <w:sym w:font="Symbol" w:char="F02D"/>
      </w:r>
      <w:r>
        <w:rPr>
          <w:color w:val="000000"/>
        </w:rPr>
        <w:t xml:space="preserve"> Iснує висока вiрогiднiсть отримання економiчних вигод, пов'язаних з оп</w:t>
      </w:r>
      <w:r>
        <w:rPr>
          <w:color w:val="000000"/>
        </w:rPr>
        <w:t>ерацiєю;</w:t>
      </w:r>
      <w:r>
        <w:rPr>
          <w:color w:val="000000"/>
        </w:rPr>
        <w:br/>
      </w:r>
      <w:r>
        <w:rPr>
          <w:color w:val="000000"/>
        </w:rPr>
        <w:sym w:font="Symbol" w:char="F02D"/>
      </w:r>
      <w:r>
        <w:rPr>
          <w:color w:val="000000"/>
        </w:rPr>
        <w:t xml:space="preserve"> Понесенi або очiкуванi витрати, пов'язанi з операцiєю, можуть бути достовiрно визначенi.</w:t>
      </w:r>
      <w:r>
        <w:rPr>
          <w:color w:val="000000"/>
        </w:rPr>
        <w:br/>
      </w:r>
      <w:r>
        <w:rPr>
          <w:color w:val="000000"/>
        </w:rPr>
        <w:br/>
        <w:t>Надання послуг</w:t>
      </w:r>
      <w:r>
        <w:rPr>
          <w:color w:val="000000"/>
        </w:rPr>
        <w:br/>
        <w:t>Дохiд вiд надання послуг в бухгалтерському облiку вiдображається в момент його виникнення незалежно вiд дати надходження або сплати грошових</w:t>
      </w:r>
      <w:r>
        <w:rPr>
          <w:color w:val="000000"/>
        </w:rPr>
        <w:t xml:space="preserve"> коштiв i визначається, виходячи iз ступеня завершеностi операцiї з надання послуг на дату балансу. </w:t>
      </w:r>
      <w:r>
        <w:rPr>
          <w:color w:val="000000"/>
        </w:rPr>
        <w:br/>
        <w:t>Ступiнь завершеностi операцiй з надання послуг визначається, виходячи з питомої ваги затрат, якi понесло пiдприємство у зв’язку з наданням послуг, у загаль</w:t>
      </w:r>
      <w:r>
        <w:rPr>
          <w:color w:val="000000"/>
        </w:rPr>
        <w:t xml:space="preserve">нiй очiкуванiй сумi затрат. </w:t>
      </w:r>
      <w:r>
        <w:rPr>
          <w:color w:val="000000"/>
        </w:rPr>
        <w:br/>
        <w:t>Перерахунок iноземної валюти</w:t>
      </w:r>
      <w:r>
        <w:rPr>
          <w:color w:val="000000"/>
        </w:rPr>
        <w:br/>
        <w:t>Операцiї в iноземнiй валютi облiковуються Товариством в нацiональнiй валютi України – гривнi по курсу Нацiонального банку України на дату операцiї. Монетарнi активи i зобов’язання, вираженi в iнозем</w:t>
      </w:r>
      <w:r>
        <w:rPr>
          <w:color w:val="000000"/>
        </w:rPr>
        <w:t>нiй валютi, перераховуються по курсу Нацiонального банку України на звiтну дату. Всi курсовi рiзницi включаються у звiт про прибутки i збитки.</w:t>
      </w:r>
      <w:r>
        <w:rPr>
          <w:color w:val="000000"/>
        </w:rPr>
        <w:br/>
        <w:t>Немонетарнi статтi, якi оцiнюються на основi iсторичної собiвартостi в iноземнiй валютi, перераховуються по курсу</w:t>
      </w:r>
      <w:r>
        <w:rPr>
          <w:color w:val="000000"/>
        </w:rPr>
        <w:t xml:space="preserve"> Нацiонального банку України на дату первiсної операцiї.</w:t>
      </w:r>
      <w:r>
        <w:rPr>
          <w:color w:val="000000"/>
        </w:rPr>
        <w:br/>
        <w:t>Умовнi зобов’язання та активи</w:t>
      </w:r>
      <w:r>
        <w:rPr>
          <w:color w:val="000000"/>
        </w:rPr>
        <w:br/>
      </w:r>
      <w:r>
        <w:rPr>
          <w:color w:val="000000"/>
        </w:rPr>
        <w:lastRenderedPageBreak/>
        <w:t>Умовнi зобов'язання не визнаються у фiнансовiй звiтностi. Такi зобов'язання розкриваються у примiтках до фiнансової звiтностi, за винятком тих випадкiв, коли ймовiрнiсть</w:t>
      </w:r>
      <w:r>
        <w:rPr>
          <w:color w:val="000000"/>
        </w:rPr>
        <w:t xml:space="preserve"> вiдтоку ресурсiв, що втiлюють економiчнi вигоди, є незначною. </w:t>
      </w:r>
      <w:r>
        <w:rPr>
          <w:color w:val="000000"/>
        </w:rPr>
        <w:br/>
        <w:t>5. IСТОТНI СУДЖЕННЯ I ДЖЕРЕЛА НЕВИЗНАЧЕНОСТI У ОЦIНКАХ</w:t>
      </w:r>
      <w:r>
        <w:rPr>
          <w:color w:val="000000"/>
        </w:rPr>
        <w:br/>
        <w:t>Iстотнi судження в процесi застосування облiкової полiтики.</w:t>
      </w:r>
      <w:r>
        <w:rPr>
          <w:color w:val="000000"/>
        </w:rPr>
        <w:br/>
        <w:t>У процесi застосування облiкової полiтики Товариства керiвництво зробило певн</w:t>
      </w:r>
      <w:r>
        <w:rPr>
          <w:color w:val="000000"/>
        </w:rPr>
        <w:t xml:space="preserve">i професiйнi судження, окрiм тих, якi вимагають використання оцiнок, якi мають найбiльш iстотний вплив на суми, визнанi в фiнансовiй звiтностi. Цi судження, серед iншого, включають правомiрнiсть застосування припущення щодо здатностi вести свою дiяльнiсть </w:t>
      </w:r>
      <w:r>
        <w:rPr>
          <w:color w:val="000000"/>
        </w:rPr>
        <w:t>на безперервнiй основi.</w:t>
      </w:r>
      <w:r>
        <w:rPr>
          <w:color w:val="000000"/>
        </w:rPr>
        <w:br/>
        <w:t>Основнi джерела невизначеностi оцiнок. Нижче наведенi ключовi припущення щодо майбутнього, а також основнi джерела невизначеностi оцiнок на кiнець звiтного перiоду, якi мають iстотний ризик стати причиною внесення суттєвих коригуван</w:t>
      </w:r>
      <w:r>
        <w:rPr>
          <w:color w:val="000000"/>
        </w:rPr>
        <w:t>ь до балансової вартостi активiв та зобов'язань протягом наступного фiнансового року.</w:t>
      </w:r>
      <w:r>
        <w:rPr>
          <w:color w:val="000000"/>
        </w:rPr>
        <w:br/>
        <w:t>(а) Строки корисного використання основних засобiв</w:t>
      </w:r>
      <w:r>
        <w:rPr>
          <w:color w:val="000000"/>
        </w:rPr>
        <w:br/>
        <w:t>Оцiнка строкiв корисного використання об’єктiв основних засобiв залежить вiд професiйного судження керiвництва з врахув</w:t>
      </w:r>
      <w:r>
        <w:rPr>
          <w:color w:val="000000"/>
        </w:rPr>
        <w:t>анням вимог податкового законодавства. При визначеннi строкiв корисного використання активiв керiвництво бере до уваги умови очiкуваного використання активiв, моральний знос, фiзичний знос i умови працi, в яких будуть експлуатуватися данi активи. Змiна буд</w:t>
      </w:r>
      <w:r>
        <w:rPr>
          <w:color w:val="000000"/>
        </w:rPr>
        <w:t>ь-якого з цих умов або оцiнок може в результатi привести до коригування майбутнiх норм амортизацiї.</w:t>
      </w:r>
      <w:r>
        <w:rPr>
          <w:color w:val="000000"/>
        </w:rPr>
        <w:br/>
        <w:t>(в) Вiдстроченi податковi активи</w:t>
      </w:r>
      <w:r>
        <w:rPr>
          <w:color w:val="000000"/>
        </w:rPr>
        <w:br/>
        <w:t>Податковий кодекс України, а саме роздiл його III, який втупив в дiю з 01.04.2011 року, суттєво змiнив податковi закони i с</w:t>
      </w:r>
      <w:r>
        <w:rPr>
          <w:color w:val="000000"/>
        </w:rPr>
        <w:t>тавки оподаткування. Суми i термiни сторнування тимчасових рiзниць залежать вiд прийняття iстотних суджень керiвництва Товариства на пiдставi оцiнки майбутньої облiкової та податкової вартостi основних засобiв.</w:t>
      </w:r>
      <w:r>
        <w:rPr>
          <w:color w:val="000000"/>
        </w:rPr>
        <w:br/>
        <w:t>Вiдстроченi податковi активи визнаються для в</w:t>
      </w:r>
      <w:r>
        <w:rPr>
          <w:color w:val="000000"/>
        </w:rPr>
        <w:t>сiх невикористаних податкових збиткiв в тiй мiрi, в якiй ймовiрно отримання оподатковуваного прибутку, за рахунок якого можливо буде реалiзувати данi збитки. Вiд керiвництва вимагається прийняття iстотного професiйного судження при визначеннi суми вiдстроч</w:t>
      </w:r>
      <w:r>
        <w:rPr>
          <w:color w:val="000000"/>
        </w:rPr>
        <w:t>ених податкових активiв, якi можна визнати, на основi очiкуваного термiну i рiвня оподатковуваних прибуткiв з урахуванням стратегiї майбутнього податкового планування.</w:t>
      </w:r>
      <w:r>
        <w:rPr>
          <w:color w:val="000000"/>
        </w:rPr>
        <w:br/>
        <w:t>6. ПОВ’ЯЗАНI СТОРОНИ</w:t>
      </w:r>
      <w:r>
        <w:rPr>
          <w:color w:val="000000"/>
        </w:rPr>
        <w:br/>
        <w:t>Пiдприємство не здiйснювало операцiй з пов’язаними сторонами, якi б</w:t>
      </w:r>
      <w:r>
        <w:rPr>
          <w:color w:val="000000"/>
        </w:rPr>
        <w:t xml:space="preserve"> суттєво вплинули на його фiнансову звiтнiсть або стосуються управлiнського персоналу. Управлiнський персонал ПАТ “Готель Подiлля” не має фiнансових та iнших iнтересiв у пов’язаних сторонах або в операцiях з пов’язаними сторонами.</w:t>
      </w:r>
      <w:r>
        <w:rPr>
          <w:color w:val="000000"/>
        </w:rPr>
        <w:br/>
      </w:r>
      <w:r>
        <w:rPr>
          <w:color w:val="000000"/>
        </w:rPr>
        <w:br/>
        <w:t>7. ВИРУЧКА ВIД РЕАЛIЗАЦI</w:t>
      </w:r>
      <w:r>
        <w:rPr>
          <w:color w:val="000000"/>
        </w:rPr>
        <w:t>Ї</w:t>
      </w:r>
      <w:r>
        <w:rPr>
          <w:color w:val="000000"/>
        </w:rPr>
        <w:br/>
        <w:t>Виручка вiд реалiзацiї була представлена наступним чином:</w:t>
      </w:r>
      <w:r>
        <w:rPr>
          <w:color w:val="000000"/>
        </w:rPr>
        <w:br/>
        <w:t>2014 рiк</w:t>
      </w:r>
      <w:r>
        <w:rPr>
          <w:color w:val="000000"/>
        </w:rPr>
        <w:br/>
        <w:t xml:space="preserve">Виручка вiд реалiзацiї продукцiї, товарiв, робiт, послуг 3898 </w:t>
      </w:r>
      <w:r>
        <w:rPr>
          <w:color w:val="000000"/>
        </w:rPr>
        <w:br/>
        <w:t>Всього 3898</w:t>
      </w:r>
      <w:r>
        <w:rPr>
          <w:color w:val="000000"/>
        </w:rPr>
        <w:br/>
        <w:t>8. СОБIВАРТIСТЬ РЕАЛIЗАЦIЇ</w:t>
      </w:r>
      <w:r>
        <w:rPr>
          <w:color w:val="000000"/>
        </w:rPr>
        <w:br/>
        <w:t>Собiвартiсть вiд реалiзацiї була представлена наступним чином:</w:t>
      </w:r>
      <w:r>
        <w:rPr>
          <w:color w:val="000000"/>
        </w:rPr>
        <w:br/>
        <w:t>2014 рiк</w:t>
      </w:r>
      <w:r>
        <w:rPr>
          <w:color w:val="000000"/>
        </w:rPr>
        <w:br/>
        <w:t xml:space="preserve">Собiвартiсть </w:t>
      </w:r>
      <w:r>
        <w:rPr>
          <w:color w:val="000000"/>
        </w:rPr>
        <w:t>реалiзованих продукцiї, товарiв, робiт, послуг (2934)</w:t>
      </w:r>
      <w:r>
        <w:rPr>
          <w:color w:val="000000"/>
        </w:rPr>
        <w:br/>
        <w:t>Всього (2934)</w:t>
      </w:r>
      <w:r>
        <w:rPr>
          <w:color w:val="000000"/>
        </w:rPr>
        <w:br/>
        <w:t>9. АДМIНIСТРАТИВНI ВИТРАТИ</w:t>
      </w:r>
      <w:r>
        <w:rPr>
          <w:color w:val="000000"/>
        </w:rPr>
        <w:br/>
        <w:t>Адмiнiстративнi витрати були представленi наступним чином:</w:t>
      </w:r>
      <w:r>
        <w:rPr>
          <w:color w:val="000000"/>
        </w:rPr>
        <w:br/>
        <w:t>2014 рiк</w:t>
      </w:r>
      <w:r>
        <w:rPr>
          <w:color w:val="000000"/>
        </w:rPr>
        <w:br/>
        <w:t>Заробiтна плата та вiдповiднi нарахування (678)</w:t>
      </w:r>
      <w:r>
        <w:rPr>
          <w:color w:val="000000"/>
        </w:rPr>
        <w:br/>
        <w:t>Податки i обов’язковi платежi (112)</w:t>
      </w:r>
      <w:r>
        <w:rPr>
          <w:color w:val="000000"/>
        </w:rPr>
        <w:br/>
        <w:t>Амортизац</w:t>
      </w:r>
      <w:r>
        <w:rPr>
          <w:color w:val="000000"/>
        </w:rPr>
        <w:t>iя (7)</w:t>
      </w:r>
      <w:r>
        <w:rPr>
          <w:color w:val="000000"/>
        </w:rPr>
        <w:br/>
      </w:r>
      <w:r>
        <w:rPr>
          <w:color w:val="000000"/>
        </w:rPr>
        <w:lastRenderedPageBreak/>
        <w:t>Послуги зв'язку (10)</w:t>
      </w:r>
      <w:r>
        <w:rPr>
          <w:color w:val="000000"/>
        </w:rPr>
        <w:br/>
        <w:t>Послуги банку (3)</w:t>
      </w:r>
      <w:r>
        <w:rPr>
          <w:color w:val="000000"/>
        </w:rPr>
        <w:br/>
        <w:t>Iншi (119)</w:t>
      </w:r>
      <w:r>
        <w:rPr>
          <w:color w:val="000000"/>
        </w:rPr>
        <w:br/>
        <w:t>Всього (929)</w:t>
      </w:r>
      <w:r>
        <w:rPr>
          <w:color w:val="000000"/>
        </w:rPr>
        <w:br/>
        <w:t>10. ВИТРАТИ НА ЗБУТ</w:t>
      </w:r>
      <w:r>
        <w:rPr>
          <w:color w:val="000000"/>
        </w:rPr>
        <w:br/>
        <w:t>Витрати на збут були представленi наступним чином:</w:t>
      </w:r>
      <w:r>
        <w:rPr>
          <w:color w:val="000000"/>
        </w:rPr>
        <w:br/>
      </w:r>
      <w:r>
        <w:rPr>
          <w:color w:val="000000"/>
        </w:rPr>
        <w:br/>
        <w:t>2014 рiк</w:t>
      </w:r>
      <w:r>
        <w:rPr>
          <w:color w:val="000000"/>
        </w:rPr>
        <w:br/>
        <w:t>Заробiтна плата та вiдповiднi нарахування (279)</w:t>
      </w:r>
      <w:r>
        <w:rPr>
          <w:color w:val="000000"/>
        </w:rPr>
        <w:br/>
        <w:t>Амортизацiя (7)</w:t>
      </w:r>
      <w:r>
        <w:rPr>
          <w:color w:val="000000"/>
        </w:rPr>
        <w:br/>
        <w:t>Матерiальнi витрати (26)</w:t>
      </w:r>
      <w:r>
        <w:rPr>
          <w:color w:val="000000"/>
        </w:rPr>
        <w:br/>
        <w:t>Iншi (42)</w:t>
      </w:r>
      <w:r>
        <w:rPr>
          <w:color w:val="000000"/>
        </w:rPr>
        <w:br/>
        <w:t>Всього</w:t>
      </w:r>
      <w:r>
        <w:rPr>
          <w:color w:val="000000"/>
        </w:rPr>
        <w:t xml:space="preserve"> (354)</w:t>
      </w:r>
      <w:r>
        <w:rPr>
          <w:color w:val="000000"/>
        </w:rPr>
        <w:br/>
        <w:t>11. IНШI ОПЕРАЦIЙНI ДОХОДИ ТА ВИТРАТИ</w:t>
      </w:r>
      <w:r>
        <w:rPr>
          <w:color w:val="000000"/>
        </w:rPr>
        <w:br/>
        <w:t>Iншi операцiйнi доходи та витрати були представленi наступним чином:</w:t>
      </w:r>
      <w:r>
        <w:rPr>
          <w:color w:val="000000"/>
        </w:rPr>
        <w:br/>
        <w:t>2014 рiк</w:t>
      </w:r>
      <w:r>
        <w:rPr>
          <w:color w:val="000000"/>
        </w:rPr>
        <w:br/>
        <w:t>доходи витрати</w:t>
      </w:r>
      <w:r>
        <w:rPr>
          <w:color w:val="000000"/>
        </w:rPr>
        <w:br/>
        <w:t xml:space="preserve">Доходи (витрати) вiд купiвлi-продажу iноземної валюти </w:t>
      </w:r>
      <w:r>
        <w:rPr>
          <w:color w:val="000000"/>
        </w:rPr>
        <w:br/>
        <w:t xml:space="preserve">Доходи (витрати) вiд операцiйної оренди </w:t>
      </w:r>
      <w:r>
        <w:rPr>
          <w:color w:val="000000"/>
        </w:rPr>
        <w:br/>
        <w:t xml:space="preserve">Визнанi штрафи, пенi, </w:t>
      </w:r>
      <w:r>
        <w:rPr>
          <w:color w:val="000000"/>
        </w:rPr>
        <w:t>неустойки (5)</w:t>
      </w:r>
      <w:r>
        <w:rPr>
          <w:color w:val="000000"/>
        </w:rPr>
        <w:br/>
        <w:t xml:space="preserve">Доходи (витрати) вiд реалiзацiї iнших оборотних активiв </w:t>
      </w:r>
      <w:r>
        <w:rPr>
          <w:color w:val="000000"/>
        </w:rPr>
        <w:br/>
        <w:t xml:space="preserve">Доходи (витрати) вiд операцiйної курсової рiзницi </w:t>
      </w:r>
      <w:r>
        <w:rPr>
          <w:color w:val="000000"/>
        </w:rPr>
        <w:br/>
        <w:t xml:space="preserve">Доходи вiд вiдшкодування ранiше списаних активiв (втрати вiд списання активiв) </w:t>
      </w:r>
      <w:r>
        <w:rPr>
          <w:color w:val="000000"/>
        </w:rPr>
        <w:br/>
        <w:t xml:space="preserve">Доходи вiд списання кредиторської заборгованостi </w:t>
      </w:r>
      <w:r>
        <w:rPr>
          <w:color w:val="000000"/>
        </w:rPr>
        <w:br/>
        <w:t>Iншi</w:t>
      </w:r>
      <w:r>
        <w:rPr>
          <w:color w:val="000000"/>
        </w:rPr>
        <w:t xml:space="preserve"> доходи/(витрати) 1 </w:t>
      </w:r>
      <w:r>
        <w:rPr>
          <w:color w:val="000000"/>
        </w:rPr>
        <w:br/>
        <w:t>Всього 1 (5)</w:t>
      </w:r>
      <w:r>
        <w:rPr>
          <w:color w:val="000000"/>
        </w:rPr>
        <w:br/>
      </w:r>
      <w:r>
        <w:rPr>
          <w:color w:val="000000"/>
        </w:rPr>
        <w:br/>
        <w:t>12. ОСНОВНI ЗАСОБИ</w:t>
      </w:r>
      <w:r>
        <w:rPr>
          <w:color w:val="000000"/>
        </w:rPr>
        <w:br/>
        <w:t>Станом на 31 грудня основнi засоби Товариства були представленi наступним чином:</w:t>
      </w:r>
      <w:r>
        <w:rPr>
          <w:color w:val="000000"/>
        </w:rPr>
        <w:br/>
        <w:t>Будинки, споруди та передавальнi пристрої Машини та обладнання Транспортнi засоби Iнструменти, прилади, iнвентар Iншi осн</w:t>
      </w:r>
      <w:r>
        <w:rPr>
          <w:color w:val="000000"/>
        </w:rPr>
        <w:t>овнi засоби Малоцiннi необоротнi матерiальнi активи Всього</w:t>
      </w:r>
      <w:r>
        <w:rPr>
          <w:color w:val="000000"/>
        </w:rPr>
        <w:br/>
        <w:t>Первiсна вартiсть станом на початок звiтного року 6153 480 472 307 100 1012 8524</w:t>
      </w:r>
      <w:r>
        <w:rPr>
          <w:color w:val="000000"/>
        </w:rPr>
        <w:br/>
        <w:t>Придбано основних засобiв 78 2 88 168</w:t>
      </w:r>
      <w:r>
        <w:rPr>
          <w:color w:val="000000"/>
        </w:rPr>
        <w:br/>
        <w:t>Вибуло 32 2 39 73</w:t>
      </w:r>
      <w:r>
        <w:rPr>
          <w:color w:val="000000"/>
        </w:rPr>
        <w:br/>
        <w:t>Первiсна вартiсть станом на кiнець звiтного перiоду 6153 526</w:t>
      </w:r>
      <w:r>
        <w:rPr>
          <w:color w:val="000000"/>
        </w:rPr>
        <w:t xml:space="preserve"> 472 307 100 1061 8619</w:t>
      </w:r>
      <w:r>
        <w:rPr>
          <w:color w:val="000000"/>
        </w:rPr>
        <w:br/>
        <w:t>Накопичена амортизацiя станом на початок звiтного року 2774 351 333 180 69 966 4673</w:t>
      </w:r>
      <w:r>
        <w:rPr>
          <w:color w:val="000000"/>
        </w:rPr>
        <w:br/>
        <w:t>Амортизацiйнi нарахування за звiтний перiод 172 37 27 29 6 33 304</w:t>
      </w:r>
      <w:r>
        <w:rPr>
          <w:color w:val="000000"/>
        </w:rPr>
        <w:br/>
        <w:t>Вибуло 2 13 15</w:t>
      </w:r>
      <w:r>
        <w:rPr>
          <w:color w:val="000000"/>
        </w:rPr>
        <w:br/>
        <w:t>Амортизацiя станом на кiнець звiтного перiоду 2946 386 360 209 75 98</w:t>
      </w:r>
      <w:r>
        <w:rPr>
          <w:color w:val="000000"/>
        </w:rPr>
        <w:t>6 4962</w:t>
      </w:r>
      <w:r>
        <w:rPr>
          <w:color w:val="000000"/>
        </w:rPr>
        <w:br/>
        <w:t>Балансова вартiсть станом на кiнець звiтного перiоду 3207 140 112 98 25 75 3657</w:t>
      </w:r>
    </w:p>
    <w:p w:rsidR="00000000" w:rsidRDefault="00EB1252">
      <w:pPr>
        <w:pStyle w:val="4"/>
        <w:rPr>
          <w:color w:val="000000"/>
        </w:rPr>
      </w:pPr>
      <w:r>
        <w:rPr>
          <w:color w:val="000000"/>
        </w:rPr>
        <w:t>Продовження тексту приміток</w:t>
      </w:r>
    </w:p>
    <w:p w:rsidR="00000000" w:rsidRDefault="00EB1252">
      <w:pPr>
        <w:spacing w:after="240"/>
        <w:divId w:val="270358535"/>
        <w:rPr>
          <w:color w:val="000000"/>
        </w:rPr>
      </w:pPr>
      <w:r>
        <w:rPr>
          <w:color w:val="000000"/>
        </w:rPr>
        <w:t>13. ЗАПАСИ</w:t>
      </w:r>
      <w:r>
        <w:rPr>
          <w:color w:val="000000"/>
        </w:rPr>
        <w:br/>
        <w:t>Запаси Товариства були представленi наступним чином:</w:t>
      </w:r>
      <w:r>
        <w:rPr>
          <w:color w:val="000000"/>
        </w:rPr>
        <w:br/>
        <w:t>Запаси 31 грудня 2014 року</w:t>
      </w:r>
      <w:r>
        <w:rPr>
          <w:color w:val="000000"/>
        </w:rPr>
        <w:br/>
        <w:t>Сировина i матерiали 78</w:t>
      </w:r>
      <w:r>
        <w:rPr>
          <w:color w:val="000000"/>
        </w:rPr>
        <w:br/>
        <w:t>Паливо 2</w:t>
      </w:r>
      <w:r>
        <w:rPr>
          <w:color w:val="000000"/>
        </w:rPr>
        <w:br/>
      </w:r>
      <w:r>
        <w:rPr>
          <w:color w:val="000000"/>
        </w:rPr>
        <w:t>Тата i тарнi матерiали -</w:t>
      </w:r>
      <w:r>
        <w:rPr>
          <w:color w:val="000000"/>
        </w:rPr>
        <w:br/>
        <w:t>Будiвельнi матерiали -</w:t>
      </w:r>
      <w:r>
        <w:rPr>
          <w:color w:val="000000"/>
        </w:rPr>
        <w:br/>
        <w:t>Запаснi частини 7</w:t>
      </w:r>
      <w:r>
        <w:rPr>
          <w:color w:val="000000"/>
        </w:rPr>
        <w:br/>
        <w:t>Незавершене виробництво 1</w:t>
      </w:r>
      <w:r>
        <w:rPr>
          <w:color w:val="000000"/>
        </w:rPr>
        <w:br/>
      </w:r>
      <w:r>
        <w:rPr>
          <w:color w:val="000000"/>
        </w:rPr>
        <w:lastRenderedPageBreak/>
        <w:t>Готова продукцiя -</w:t>
      </w:r>
      <w:r>
        <w:rPr>
          <w:color w:val="000000"/>
        </w:rPr>
        <w:br/>
        <w:t>Товари 64</w:t>
      </w:r>
      <w:r>
        <w:rPr>
          <w:color w:val="000000"/>
        </w:rPr>
        <w:br/>
        <w:t>Всього 152</w:t>
      </w:r>
      <w:r>
        <w:rPr>
          <w:color w:val="000000"/>
        </w:rPr>
        <w:br/>
      </w:r>
      <w:r>
        <w:rPr>
          <w:color w:val="000000"/>
        </w:rPr>
        <w:br/>
        <w:t>14. ТОРГIВЕЛЬНА ТА IНША ДЕБIТОРСЬКА ЗАБОРГОВАНIСТЬ, НЕТТО</w:t>
      </w:r>
      <w:r>
        <w:rPr>
          <w:color w:val="000000"/>
        </w:rPr>
        <w:br/>
        <w:t>Станом на 31 грудня 2014 року торговельна i iнша дебiторська забо</w:t>
      </w:r>
      <w:r>
        <w:rPr>
          <w:color w:val="000000"/>
        </w:rPr>
        <w:t>ргованiсть були представленi таким чином:</w:t>
      </w:r>
      <w:r>
        <w:rPr>
          <w:color w:val="000000"/>
        </w:rPr>
        <w:br/>
        <w:t>Дебiторська заборгованiсть 31 грудня 2014 року</w:t>
      </w:r>
      <w:r>
        <w:rPr>
          <w:color w:val="000000"/>
        </w:rPr>
        <w:br/>
        <w:t>Дебiторська заборгованiсть за продукцiю, товари, роботи, послуги 268</w:t>
      </w:r>
      <w:r>
        <w:rPr>
          <w:color w:val="000000"/>
        </w:rPr>
        <w:br/>
        <w:t>Iнша дебiторська заборгованiсть 10</w:t>
      </w:r>
      <w:r>
        <w:rPr>
          <w:color w:val="000000"/>
        </w:rPr>
        <w:br/>
        <w:t>Всього 278</w:t>
      </w:r>
      <w:r>
        <w:rPr>
          <w:color w:val="000000"/>
        </w:rPr>
        <w:br/>
        <w:t>15. ПЕРЕДПЛАТИ ТА IНШI ОБОРОТНI АКТИВИ, НЕТТО</w:t>
      </w:r>
      <w:r>
        <w:rPr>
          <w:color w:val="000000"/>
        </w:rPr>
        <w:br/>
        <w:t>Станом</w:t>
      </w:r>
      <w:r>
        <w:rPr>
          <w:color w:val="000000"/>
        </w:rPr>
        <w:t xml:space="preserve"> на 31 грудня 2014 року передплати та iншi оборотнi активи були представленi таким чином:</w:t>
      </w:r>
      <w:r>
        <w:rPr>
          <w:color w:val="000000"/>
        </w:rPr>
        <w:br/>
        <w:t>Дебiторська заборгованiсть 31 грудня 2014 року</w:t>
      </w:r>
      <w:r>
        <w:rPr>
          <w:color w:val="000000"/>
        </w:rPr>
        <w:br/>
        <w:t>Аванси постачальникам 56</w:t>
      </w:r>
      <w:r>
        <w:rPr>
          <w:color w:val="000000"/>
        </w:rPr>
        <w:br/>
        <w:t>Iншi оборотнi активи -</w:t>
      </w:r>
      <w:r>
        <w:rPr>
          <w:color w:val="000000"/>
        </w:rPr>
        <w:br/>
        <w:t>Всього 56</w:t>
      </w:r>
      <w:r>
        <w:rPr>
          <w:color w:val="000000"/>
        </w:rPr>
        <w:br/>
        <w:t>Передплати, зробленi третiм сторонам, переважно являють собою</w:t>
      </w:r>
      <w:r>
        <w:rPr>
          <w:color w:val="000000"/>
        </w:rPr>
        <w:t xml:space="preserve"> передплати, зробленi за матерiали та енергоносiї.</w:t>
      </w:r>
      <w:r>
        <w:rPr>
          <w:color w:val="000000"/>
        </w:rPr>
        <w:br/>
      </w:r>
      <w:r>
        <w:rPr>
          <w:color w:val="000000"/>
        </w:rPr>
        <w:br/>
        <w:t>16. ГРОШОВI КОШТИ ТА КОРОТКОСТРОКОВI ДЕПОЗИТИ</w:t>
      </w:r>
      <w:r>
        <w:rPr>
          <w:color w:val="000000"/>
        </w:rPr>
        <w:br/>
        <w:t>Станом на 31 грудня 2012 року грошовi кошти були представленi наступним чином:</w:t>
      </w:r>
      <w:r>
        <w:rPr>
          <w:color w:val="000000"/>
        </w:rPr>
        <w:br/>
        <w:t>Грошовi кошти 31 грудня 2012 року</w:t>
      </w:r>
      <w:r>
        <w:rPr>
          <w:color w:val="000000"/>
        </w:rPr>
        <w:br/>
        <w:t>Грошовi кошти в нацiональнiй валютi на поточн</w:t>
      </w:r>
      <w:r>
        <w:rPr>
          <w:color w:val="000000"/>
        </w:rPr>
        <w:t>их рахунках i в касi 81</w:t>
      </w:r>
      <w:r>
        <w:rPr>
          <w:color w:val="000000"/>
        </w:rPr>
        <w:br/>
        <w:t>Грошовi кошти в нацiональнiй валютi на депозитних рахунках 0</w:t>
      </w:r>
      <w:r>
        <w:rPr>
          <w:color w:val="000000"/>
        </w:rPr>
        <w:br/>
        <w:t>Грошовi кошти в iноземнiй валютi на поточних рахунках 0</w:t>
      </w:r>
      <w:r>
        <w:rPr>
          <w:color w:val="000000"/>
        </w:rPr>
        <w:br/>
        <w:t>Всього 81</w:t>
      </w:r>
      <w:r>
        <w:rPr>
          <w:color w:val="000000"/>
        </w:rPr>
        <w:br/>
        <w:t>17. КАПIТАЛ, ЯКИЙ БУЛО ВИПУЩЕНО</w:t>
      </w:r>
      <w:r>
        <w:rPr>
          <w:color w:val="000000"/>
        </w:rPr>
        <w:br/>
        <w:t>Станом на 31 грудня 2014 року статутний капiтал Товариства становить 1836</w:t>
      </w:r>
      <w:r>
        <w:rPr>
          <w:color w:val="000000"/>
        </w:rPr>
        <w:t xml:space="preserve"> тис. грн., роздiлений на 7344760 простих iменних акцiй. </w:t>
      </w:r>
      <w:r>
        <w:rPr>
          <w:color w:val="000000"/>
        </w:rPr>
        <w:br/>
      </w:r>
      <w:r>
        <w:rPr>
          <w:color w:val="000000"/>
        </w:rPr>
        <w:br/>
        <w:t>18. ТОРГIВЕЛЬНА ТА IНША КРЕДИТОРСЬКА ЗАБОРГОВАНIСТЬ</w:t>
      </w:r>
      <w:r>
        <w:rPr>
          <w:color w:val="000000"/>
        </w:rPr>
        <w:br/>
        <w:t>Станом на 31 грудня 2014 року торгiвельна та iнша кредиторська заборгованiсть були представленi наступним чином:</w:t>
      </w:r>
      <w:r>
        <w:rPr>
          <w:color w:val="000000"/>
        </w:rPr>
        <w:br/>
        <w:t>Кредиторська заборгованiсть 31 г</w:t>
      </w:r>
      <w:r>
        <w:rPr>
          <w:color w:val="000000"/>
        </w:rPr>
        <w:t>рудня 2014 року</w:t>
      </w:r>
      <w:r>
        <w:rPr>
          <w:color w:val="000000"/>
        </w:rPr>
        <w:br/>
        <w:t>Заборгованiсть постачальникам за сировину, матерiали, послуги 124</w:t>
      </w:r>
      <w:r>
        <w:rPr>
          <w:color w:val="000000"/>
        </w:rPr>
        <w:br/>
        <w:t>Iнша кредиторська заборгованiсть 659</w:t>
      </w:r>
      <w:r>
        <w:rPr>
          <w:color w:val="000000"/>
        </w:rPr>
        <w:br/>
        <w:t>Всього 783</w:t>
      </w:r>
      <w:r>
        <w:rPr>
          <w:color w:val="000000"/>
        </w:rPr>
        <w:br/>
        <w:t xml:space="preserve">19. ПЕРЕДПЛАТИ ОТРИМАНI ТА IНШI КОРОТКОСТРОКОВI ЗОБОВ’ЯЗАННЯ </w:t>
      </w:r>
      <w:r>
        <w:rPr>
          <w:color w:val="000000"/>
        </w:rPr>
        <w:br/>
        <w:t>Станом на 31 грудня 2014 року передплати отриманi та iншi коротк</w:t>
      </w:r>
      <w:r>
        <w:rPr>
          <w:color w:val="000000"/>
        </w:rPr>
        <w:t>остроковi зобов’язання були представленi наступним чином:</w:t>
      </w:r>
      <w:r>
        <w:rPr>
          <w:color w:val="000000"/>
        </w:rPr>
        <w:br/>
        <w:t>Кредиторська заборгованiсть 31 грудня 2014 року</w:t>
      </w:r>
      <w:r>
        <w:rPr>
          <w:color w:val="000000"/>
        </w:rPr>
        <w:br/>
        <w:t>Передплати отриманi 245</w:t>
      </w:r>
      <w:r>
        <w:rPr>
          <w:color w:val="000000"/>
        </w:rPr>
        <w:br/>
        <w:t>Кредиторська заборгованiсть перед бюджетом 51</w:t>
      </w:r>
      <w:r>
        <w:rPr>
          <w:color w:val="000000"/>
        </w:rPr>
        <w:br/>
        <w:t>Кредиторська заборгованiсть зi страхування 29</w:t>
      </w:r>
      <w:r>
        <w:rPr>
          <w:color w:val="000000"/>
        </w:rPr>
        <w:br/>
        <w:t>Кредиторська заборгованiсть з опла</w:t>
      </w:r>
      <w:r>
        <w:rPr>
          <w:color w:val="000000"/>
        </w:rPr>
        <w:t>ти працi 69</w:t>
      </w:r>
      <w:r>
        <w:rPr>
          <w:color w:val="000000"/>
        </w:rPr>
        <w:br/>
        <w:t>Всього 394</w:t>
      </w:r>
      <w:r>
        <w:rPr>
          <w:color w:val="000000"/>
        </w:rPr>
        <w:br/>
      </w:r>
      <w:r>
        <w:rPr>
          <w:color w:val="000000"/>
        </w:rPr>
        <w:br/>
        <w:t xml:space="preserve">20. УМОВНI ТА КОНТРАКТНI ЗОБОВ’ЯЗАННЯ </w:t>
      </w:r>
      <w:r>
        <w:rPr>
          <w:color w:val="000000"/>
        </w:rPr>
        <w:br/>
      </w:r>
      <w:r>
        <w:rPr>
          <w:color w:val="000000"/>
        </w:rPr>
        <w:br/>
        <w:t>Операцiйне середовище</w:t>
      </w:r>
      <w:r>
        <w:rPr>
          <w:color w:val="000000"/>
        </w:rPr>
        <w:br/>
        <w:t xml:space="preserve">Дiяльнiсть товариства та iнших пiдприємств України до теперiшнього часу зазнають та можуть </w:t>
      </w:r>
      <w:r>
        <w:rPr>
          <w:color w:val="000000"/>
        </w:rPr>
        <w:lastRenderedPageBreak/>
        <w:t>зазнавати у найближчому майбутньому впливу вiд полiтичної та економiчної невизн</w:t>
      </w:r>
      <w:r>
        <w:rPr>
          <w:color w:val="000000"/>
        </w:rPr>
        <w:t>аченостi, яка триває в Українi. Кiнцевий результат розвитку та наслiдки полiтичної та економiчної кризи важко спрогнозувати, однак вони можуть мати подальший серйозний негативний вплив на економiку України.</w:t>
      </w:r>
      <w:r>
        <w:rPr>
          <w:color w:val="000000"/>
        </w:rPr>
        <w:br/>
        <w:t>Управлiнський персонал вважає, що вiн вживає нале</w:t>
      </w:r>
      <w:r>
        <w:rPr>
          <w:color w:val="000000"/>
        </w:rPr>
        <w:t>жнi заходи на пiдтримку стабiльностi дiяльностi товариства, необхiднi за iснуючих обставин. Однак подальша нестабiльнiсть ситуацiї може спричинити негативний вплив на дiяльнiсть товариства, характер та наслiдки якого на поточний момент визначити неможливо.</w:t>
      </w:r>
      <w:r>
        <w:rPr>
          <w:color w:val="000000"/>
        </w:rPr>
        <w:t xml:space="preserve"> Майбутнi умови здiйснення дiяльностi можуть вiдрiзнятися вiд оцiнок управлiнського персоналу.</w:t>
      </w:r>
      <w:r>
        <w:rPr>
          <w:color w:val="000000"/>
        </w:rPr>
        <w:br/>
      </w:r>
      <w:r>
        <w:rPr>
          <w:color w:val="000000"/>
        </w:rPr>
        <w:br/>
        <w:t>Оподаткування</w:t>
      </w:r>
      <w:r>
        <w:rPr>
          <w:color w:val="000000"/>
        </w:rPr>
        <w:br/>
        <w:t>У результатi загальної нестабiльної економiчної ситуацiї в Українi податковi органи придiляють все бiльше уваги дiловим колам. У зв’язку з цим рег</w:t>
      </w:r>
      <w:r>
        <w:rPr>
          <w:color w:val="000000"/>
        </w:rPr>
        <w:t>iональне i загальнодержавне податкове законодавство України постiйно змiнюються. Крiм того, трапляються випадки їх непослiдовного застосування, тлумачення i виконання. Недотримання законiв та нормативних актiв України може призвести до накладення серйозних</w:t>
      </w:r>
      <w:r>
        <w:rPr>
          <w:color w:val="000000"/>
        </w:rPr>
        <w:t xml:space="preserve"> штрафiв i пенi. В результатi майбутнiх податкових перевiрок можуть бути виявленi додатковi зобов’язання, якi не будуть вiдповiдати податкової звiтностi товариства. Такими зобов'язаннями можуть бути власне податки, а також штрафи i пеня; та їх розмiри можу</w:t>
      </w:r>
      <w:r>
        <w:rPr>
          <w:color w:val="000000"/>
        </w:rPr>
        <w:t>ть бути iстотними. У той час як товариство вважає, що воно вiдобразило всi операцiї у вiдповiдностi з чинним податковим законодавством, iснує велика кiлькiсть податкових норм i норм валютного законодавства, в яких присутня достатня кiлькiсть спiрних момент</w:t>
      </w:r>
      <w:r>
        <w:rPr>
          <w:color w:val="000000"/>
        </w:rPr>
        <w:t>iв, якi не завжди чiтко i однозначно сформульованi.</w:t>
      </w:r>
      <w:r>
        <w:rPr>
          <w:color w:val="000000"/>
        </w:rPr>
        <w:br/>
      </w:r>
      <w:r>
        <w:rPr>
          <w:color w:val="000000"/>
        </w:rPr>
        <w:br/>
        <w:t>Юридичнi питання</w:t>
      </w:r>
      <w:r>
        <w:rPr>
          <w:color w:val="000000"/>
        </w:rPr>
        <w:br/>
        <w:t>В процесi звичайної дiяльностi товариство не залучене в судовi розгляди i до нього не висуваються iншi претензiї</w:t>
      </w:r>
      <w:r>
        <w:rPr>
          <w:color w:val="000000"/>
        </w:rPr>
        <w:br/>
        <w:t>21. УПРАВЛIННЯ РИЗИКАМИ</w:t>
      </w:r>
      <w:r>
        <w:rPr>
          <w:color w:val="000000"/>
        </w:rPr>
        <w:br/>
        <w:t>Товариство управляє своїм капiталом для забезпече</w:t>
      </w:r>
      <w:r>
        <w:rPr>
          <w:color w:val="000000"/>
        </w:rPr>
        <w:t xml:space="preserve">ння безперервної дiяльностi пiдприємства в майбутньому i одночасної максимiзацiї прибутку засновникiв за рахунок оптимiзацiї спiввiдношення позикових i власних коштiв. Керiвництво товариства регулярно переглядає структуру свого капiталу. </w:t>
      </w:r>
      <w:r>
        <w:rPr>
          <w:color w:val="000000"/>
        </w:rPr>
        <w:br/>
        <w:t>22. ПОДIЇ ПIСЛЯ З</w:t>
      </w:r>
      <w:r>
        <w:rPr>
          <w:color w:val="000000"/>
        </w:rPr>
        <w:t>ВIТНОЇ ДАТИ</w:t>
      </w:r>
      <w:r>
        <w:rPr>
          <w:color w:val="000000"/>
        </w:rPr>
        <w:br/>
        <w:t>Пiсля 31 грудня 2014 року до дати затвердження керiвництвом фiнансової звiтностi не вiдбувалося подiй, якi могли би вплинути на фiнансовий стан товариства.</w:t>
      </w:r>
    </w:p>
    <w:p w:rsidR="00EB1252" w:rsidRDefault="00EB1252">
      <w:pPr>
        <w:pStyle w:val="4"/>
        <w:rPr>
          <w:color w:val="000000"/>
        </w:rPr>
      </w:pPr>
      <w:r>
        <w:rPr>
          <w:color w:val="000000"/>
        </w:rPr>
        <w:t>Продовження тексту приміток</w:t>
      </w:r>
    </w:p>
    <w:sectPr w:rsidR="00EB1252">
      <w:pgSz w:w="11907" w:h="16840"/>
      <w:pgMar w:top="1134" w:right="851" w:bottom="851"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FA1"/>
    <w:rsid w:val="00493FA1"/>
    <w:rsid w:val="00EB1252"/>
    <w:rsid w:val="00F05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75B13F-C675-4001-80CF-3B9DFB14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58535">
      <w:marLeft w:val="0"/>
      <w:marRight w:val="0"/>
      <w:marTop w:val="0"/>
      <w:marBottom w:val="0"/>
      <w:divBdr>
        <w:top w:val="none" w:sz="0" w:space="0" w:color="auto"/>
        <w:left w:val="none" w:sz="0" w:space="0" w:color="auto"/>
        <w:bottom w:val="none" w:sz="0" w:space="0" w:color="auto"/>
        <w:right w:val="none" w:sz="0" w:space="0" w:color="auto"/>
      </w:divBdr>
    </w:div>
    <w:div w:id="583874808">
      <w:marLeft w:val="0"/>
      <w:marRight w:val="0"/>
      <w:marTop w:val="0"/>
      <w:marBottom w:val="0"/>
      <w:divBdr>
        <w:top w:val="none" w:sz="0" w:space="0" w:color="auto"/>
        <w:left w:val="none" w:sz="0" w:space="0" w:color="auto"/>
        <w:bottom w:val="none" w:sz="0" w:space="0" w:color="auto"/>
        <w:right w:val="none" w:sz="0" w:space="0" w:color="auto"/>
      </w:divBdr>
    </w:div>
    <w:div w:id="137673116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20160</Words>
  <Characters>114913</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Сурин</dc:creator>
  <cp:keywords/>
  <dc:description/>
  <cp:lastModifiedBy>Анатолий Сурин</cp:lastModifiedBy>
  <cp:revision>2</cp:revision>
  <dcterms:created xsi:type="dcterms:W3CDTF">2015-04-30T15:05:00Z</dcterms:created>
  <dcterms:modified xsi:type="dcterms:W3CDTF">2015-04-30T15:05:00Z</dcterms:modified>
</cp:coreProperties>
</file>